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3456"/>
        <w:gridCol w:w="5184"/>
      </w:tblGrid>
      <w:tr w:rsidR="0022743D" w:rsidRPr="0022743D" w:rsidTr="00D254BA">
        <w:trPr>
          <w:trHeight w:val="100"/>
        </w:trPr>
        <w:tc>
          <w:tcPr>
            <w:tcW w:w="2000" w:type="pct"/>
          </w:tcPr>
          <w:p w:rsidR="0022743D" w:rsidRDefault="0022743D" w:rsidP="00D254BA">
            <w:pPr>
              <w:rPr>
                <w:rFonts w:ascii="Franklin Gothic Heavy" w:hAnsi="Franklin Gothic Heavy"/>
                <w:color w:val="899167"/>
                <w:spacing w:val="40"/>
                <w:sz w:val="88"/>
              </w:rPr>
            </w:pPr>
            <w:bookmarkStart w:id="0" w:name="_GoBack"/>
            <w:bookmarkEnd w:id="0"/>
            <w:r>
              <w:rPr>
                <w:noProof/>
              </w:rPr>
              <w:drawing>
                <wp:anchor distT="0" distB="0" distL="114300" distR="114300" simplePos="0" relativeHeight="251671552" behindDoc="0" locked="0" layoutInCell="1" allowOverlap="1" wp14:anchorId="462DBFF8" wp14:editId="642A711F">
                  <wp:simplePos x="0" y="0"/>
                  <wp:positionH relativeFrom="column">
                    <wp:posOffset>-1711960</wp:posOffset>
                  </wp:positionH>
                  <wp:positionV relativeFrom="paragraph">
                    <wp:posOffset>109855</wp:posOffset>
                  </wp:positionV>
                  <wp:extent cx="1664335" cy="546100"/>
                  <wp:effectExtent l="0" t="0" r="0" b="6350"/>
                  <wp:wrapSquare wrapText="bothSides"/>
                  <wp:docPr id="3" name="Picture 3" descr="NEW-Ont-Trillium-logo-bl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Ont-Trillium-logo-blk-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4335" cy="546100"/>
                          </a:xfrm>
                          <a:prstGeom prst="rect">
                            <a:avLst/>
                          </a:prstGeom>
                          <a:solidFill>
                            <a:srgbClr val="FFFF00"/>
                          </a:solidFill>
                          <a:ln>
                            <a:noFill/>
                          </a:ln>
                        </pic:spPr>
                      </pic:pic>
                    </a:graphicData>
                  </a:graphic>
                  <wp14:sizeRelH relativeFrom="page">
                    <wp14:pctWidth>0</wp14:pctWidth>
                  </wp14:sizeRelH>
                  <wp14:sizeRelV relativeFrom="page">
                    <wp14:pctHeight>0</wp14:pctHeight>
                  </wp14:sizeRelV>
                </wp:anchor>
              </w:drawing>
            </w:r>
          </w:p>
        </w:tc>
        <w:tc>
          <w:tcPr>
            <w:tcW w:w="3000" w:type="pct"/>
            <w:vAlign w:val="bottom"/>
          </w:tcPr>
          <w:p w:rsidR="0022743D" w:rsidRDefault="0022743D" w:rsidP="00D254BA">
            <w:pPr>
              <w:pStyle w:val="Header"/>
              <w:jc w:val="right"/>
              <w:rPr>
                <w:rFonts w:ascii="Arial Black" w:hAnsi="Arial Black"/>
                <w:i/>
                <w:iCs/>
                <w:color w:val="808080"/>
                <w:spacing w:val="40"/>
                <w:sz w:val="48"/>
              </w:rPr>
            </w:pPr>
            <w:r>
              <w:rPr>
                <w:rFonts w:ascii="Arial Black" w:hAnsi="Arial Black" w:cs="Arial"/>
                <w:b/>
                <w:bCs/>
                <w:i/>
                <w:iCs/>
                <w:color w:val="808080"/>
                <w:sz w:val="48"/>
              </w:rPr>
              <w:t>BACKGROUNDER</w:t>
            </w:r>
          </w:p>
        </w:tc>
      </w:tr>
      <w:tr w:rsidR="0022743D" w:rsidRPr="0022743D" w:rsidTr="00D254BA">
        <w:trPr>
          <w:cantSplit/>
          <w:trHeight w:val="396"/>
        </w:trPr>
        <w:tc>
          <w:tcPr>
            <w:tcW w:w="5000" w:type="pct"/>
            <w:gridSpan w:val="2"/>
            <w:tcBorders>
              <w:bottom w:val="single" w:sz="4" w:space="0" w:color="auto"/>
            </w:tcBorders>
          </w:tcPr>
          <w:p w:rsidR="0022743D" w:rsidRPr="002034E3" w:rsidRDefault="0022743D" w:rsidP="00D254BA">
            <w:pPr>
              <w:pStyle w:val="Footer"/>
              <w:jc w:val="right"/>
              <w:rPr>
                <w:rFonts w:ascii="Arial" w:hAnsi="Arial" w:cs="Arial"/>
                <w:b/>
                <w:bCs/>
                <w:i/>
                <w:iCs/>
                <w:outline/>
                <w:color w:val="899167"/>
                <w:spacing w:val="40"/>
                <w:sz w:val="20"/>
                <w:lang w:val="en-US"/>
                <w14:textOutline w14:w="9525" w14:cap="flat" w14:cmpd="sng" w14:algn="ctr">
                  <w14:solidFill>
                    <w14:srgbClr w14:val="899167"/>
                  </w14:solidFill>
                  <w14:prstDash w14:val="solid"/>
                  <w14:round/>
                </w14:textOutline>
                <w14:textFill>
                  <w14:noFill/>
                </w14:textFill>
              </w:rPr>
            </w:pPr>
            <w:r w:rsidRPr="0022743D">
              <w:rPr>
                <w:rFonts w:ascii="Arial" w:hAnsi="Arial" w:cs="Arial"/>
                <w:b/>
                <w:bCs/>
                <w:sz w:val="20"/>
              </w:rPr>
              <w:t>Ministry of Labour</w:t>
            </w:r>
          </w:p>
        </w:tc>
      </w:tr>
    </w:tbl>
    <w:p w:rsidR="00AD3755" w:rsidRDefault="00AD3755"/>
    <w:p w:rsidR="0022743D" w:rsidRPr="0022743D" w:rsidRDefault="000F08D6" w:rsidP="0022743D">
      <w:pPr>
        <w:widowControl w:val="0"/>
        <w:tabs>
          <w:tab w:val="left" w:pos="1418"/>
        </w:tabs>
        <w:contextualSpacing/>
        <w:jc w:val="center"/>
        <w:rPr>
          <w:rFonts w:ascii="Arial" w:hAnsi="Arial" w:cs="Arial"/>
          <w:b/>
          <w:sz w:val="28"/>
          <w:lang w:val="en-US"/>
        </w:rPr>
      </w:pPr>
      <w:r>
        <w:rPr>
          <w:rFonts w:ascii="Arial" w:hAnsi="Arial" w:cs="Arial"/>
          <w:b/>
          <w:sz w:val="28"/>
          <w:lang w:val="en-US"/>
        </w:rPr>
        <w:t xml:space="preserve">Proposed </w:t>
      </w:r>
      <w:r w:rsidR="0022743D" w:rsidRPr="0022743D">
        <w:rPr>
          <w:rFonts w:ascii="Arial" w:hAnsi="Arial" w:cs="Arial"/>
          <w:b/>
          <w:sz w:val="28"/>
          <w:lang w:val="en-US"/>
        </w:rPr>
        <w:t>Changes to Ontario’s Employment and Labour Laws</w:t>
      </w:r>
    </w:p>
    <w:p w:rsidR="0022743D" w:rsidRDefault="0022743D" w:rsidP="001730A8">
      <w:pPr>
        <w:widowControl w:val="0"/>
        <w:tabs>
          <w:tab w:val="left" w:pos="1418"/>
        </w:tabs>
        <w:contextualSpacing/>
        <w:rPr>
          <w:rFonts w:ascii="Arial" w:hAnsi="Arial" w:cs="Arial"/>
          <w:sz w:val="22"/>
          <w:lang w:val="en-US"/>
        </w:rPr>
      </w:pPr>
    </w:p>
    <w:p w:rsidR="001730A8" w:rsidRPr="0022743D" w:rsidRDefault="001730A8" w:rsidP="001730A8">
      <w:pPr>
        <w:widowControl w:val="0"/>
        <w:tabs>
          <w:tab w:val="left" w:pos="1418"/>
        </w:tabs>
        <w:contextualSpacing/>
        <w:rPr>
          <w:rFonts w:ascii="Arial" w:hAnsi="Arial" w:cs="Arial"/>
          <w:sz w:val="22"/>
          <w:lang w:val="en-US"/>
        </w:rPr>
      </w:pPr>
      <w:r w:rsidRPr="0022743D">
        <w:rPr>
          <w:rFonts w:ascii="Arial" w:hAnsi="Arial" w:cs="Arial"/>
          <w:sz w:val="22"/>
          <w:lang w:val="en-US"/>
        </w:rPr>
        <w:t xml:space="preserve">The Ontario government has announced </w:t>
      </w:r>
      <w:r w:rsidR="00FD1FDC" w:rsidRPr="0022743D">
        <w:rPr>
          <w:rFonts w:ascii="Arial" w:hAnsi="Arial" w:cs="Arial"/>
          <w:sz w:val="22"/>
          <w:lang w:val="en-US"/>
        </w:rPr>
        <w:t xml:space="preserve">its </w:t>
      </w:r>
      <w:r w:rsidRPr="0022743D">
        <w:rPr>
          <w:rFonts w:ascii="Arial" w:hAnsi="Arial" w:cs="Arial"/>
          <w:sz w:val="22"/>
          <w:lang w:val="en-US"/>
        </w:rPr>
        <w:t>intention to introduce proposed legislation, The Fair W</w:t>
      </w:r>
      <w:r w:rsidR="00EB231C" w:rsidRPr="0022743D">
        <w:rPr>
          <w:rFonts w:ascii="Arial" w:hAnsi="Arial" w:cs="Arial"/>
          <w:sz w:val="22"/>
          <w:lang w:val="en-US"/>
        </w:rPr>
        <w:t>orkplaces</w:t>
      </w:r>
      <w:r w:rsidRPr="0022743D">
        <w:rPr>
          <w:rFonts w:ascii="Arial" w:hAnsi="Arial" w:cs="Arial"/>
          <w:sz w:val="22"/>
          <w:lang w:val="en-US"/>
        </w:rPr>
        <w:t>, Better Jobs Act, 2017. The legislative proposals include broad ranging amendments to Ontario’s Employment Standards Act and Labour Relations Act.</w:t>
      </w:r>
    </w:p>
    <w:p w:rsidR="001730A8" w:rsidRPr="0022743D" w:rsidRDefault="001730A8" w:rsidP="001730A8">
      <w:pPr>
        <w:widowControl w:val="0"/>
        <w:tabs>
          <w:tab w:val="left" w:pos="1418"/>
        </w:tabs>
        <w:contextualSpacing/>
        <w:rPr>
          <w:rFonts w:ascii="Arial" w:hAnsi="Arial" w:cs="Arial"/>
          <w:sz w:val="22"/>
          <w:lang w:val="en-US"/>
        </w:rPr>
      </w:pPr>
    </w:p>
    <w:p w:rsidR="001730A8" w:rsidRDefault="00E51AED" w:rsidP="001730A8">
      <w:pPr>
        <w:widowControl w:val="0"/>
        <w:tabs>
          <w:tab w:val="left" w:pos="1418"/>
        </w:tabs>
        <w:contextualSpacing/>
        <w:rPr>
          <w:rFonts w:ascii="Arial" w:hAnsi="Arial" w:cs="Arial"/>
          <w:sz w:val="22"/>
          <w:lang w:val="en-US"/>
        </w:rPr>
      </w:pPr>
      <w:r w:rsidRPr="0022743D">
        <w:rPr>
          <w:rFonts w:ascii="Arial" w:hAnsi="Arial" w:cs="Arial"/>
          <w:sz w:val="22"/>
          <w:lang w:val="en-US"/>
        </w:rPr>
        <w:t>While the province’s economy is strong and growing, the nature of work has changed, leaving many workers struggling to support their families on part-time, contract or minimum-wage work.</w:t>
      </w:r>
      <w:r w:rsidR="00CA6830" w:rsidRPr="0022743D">
        <w:rPr>
          <w:rFonts w:ascii="Arial" w:hAnsi="Arial" w:cs="Arial"/>
          <w:sz w:val="22"/>
          <w:lang w:val="en-US"/>
        </w:rPr>
        <w:t xml:space="preserve"> </w:t>
      </w:r>
      <w:r w:rsidR="009D04C1" w:rsidRPr="0022743D">
        <w:rPr>
          <w:rFonts w:ascii="Arial" w:hAnsi="Arial" w:cs="Arial"/>
          <w:sz w:val="22"/>
          <w:lang w:val="en-US"/>
        </w:rPr>
        <w:t xml:space="preserve">Workers in Ontario have the right to </w:t>
      </w:r>
      <w:r w:rsidR="00692FAA" w:rsidRPr="0022743D">
        <w:rPr>
          <w:rFonts w:ascii="Arial" w:hAnsi="Arial" w:cs="Arial"/>
          <w:sz w:val="22"/>
          <w:lang w:val="en-US"/>
        </w:rPr>
        <w:t xml:space="preserve">strong </w:t>
      </w:r>
      <w:r w:rsidR="009D04C1" w:rsidRPr="0022743D">
        <w:rPr>
          <w:rFonts w:ascii="Arial" w:hAnsi="Arial" w:cs="Arial"/>
          <w:sz w:val="22"/>
          <w:lang w:val="en-US"/>
        </w:rPr>
        <w:t xml:space="preserve">protections </w:t>
      </w:r>
      <w:r w:rsidR="00692FAA" w:rsidRPr="0022743D">
        <w:rPr>
          <w:rFonts w:ascii="Arial" w:hAnsi="Arial" w:cs="Arial"/>
          <w:sz w:val="22"/>
          <w:lang w:val="en-US"/>
        </w:rPr>
        <w:t xml:space="preserve">at work. </w:t>
      </w:r>
      <w:r w:rsidR="009D04C1" w:rsidRPr="0022743D">
        <w:rPr>
          <w:rFonts w:ascii="Arial" w:hAnsi="Arial" w:cs="Arial"/>
          <w:sz w:val="22"/>
          <w:lang w:val="en-US"/>
        </w:rPr>
        <w:t xml:space="preserve">Fairness and decency must continue to be the defining values of our workplaces. </w:t>
      </w:r>
      <w:r w:rsidRPr="0022743D">
        <w:rPr>
          <w:rFonts w:ascii="Arial" w:hAnsi="Arial" w:cs="Arial"/>
          <w:sz w:val="22"/>
          <w:lang w:val="en-US"/>
        </w:rPr>
        <w:t>These legislative changes seek to create more opportunity and security for workers across Ontario.</w:t>
      </w:r>
      <w:r w:rsidR="007B2916" w:rsidRPr="0022743D">
        <w:rPr>
          <w:rFonts w:ascii="Arial" w:hAnsi="Arial" w:cs="Arial"/>
          <w:sz w:val="22"/>
          <w:lang w:val="en-US"/>
        </w:rPr>
        <w:t xml:space="preserve"> </w:t>
      </w:r>
    </w:p>
    <w:p w:rsidR="0022743D" w:rsidRDefault="0022743D" w:rsidP="001730A8">
      <w:pPr>
        <w:widowControl w:val="0"/>
        <w:tabs>
          <w:tab w:val="left" w:pos="1418"/>
        </w:tabs>
        <w:contextualSpacing/>
        <w:rPr>
          <w:rFonts w:ascii="Arial" w:hAnsi="Arial" w:cs="Arial"/>
          <w:sz w:val="22"/>
          <w:lang w:val="en-US"/>
        </w:rPr>
      </w:pPr>
    </w:p>
    <w:p w:rsidR="00760635" w:rsidRPr="0022743D" w:rsidRDefault="0022743D" w:rsidP="0022743D">
      <w:pPr>
        <w:widowControl w:val="0"/>
        <w:tabs>
          <w:tab w:val="left" w:pos="1418"/>
        </w:tabs>
        <w:contextualSpacing/>
        <w:rPr>
          <w:rFonts w:ascii="Arial" w:hAnsi="Arial" w:cs="Arial"/>
          <w:b/>
          <w:sz w:val="22"/>
          <w:u w:val="single"/>
          <w:lang w:val="en-US"/>
        </w:rPr>
      </w:pPr>
      <w:r w:rsidRPr="0022743D">
        <w:rPr>
          <w:rFonts w:ascii="Arial" w:hAnsi="Arial" w:cs="Arial"/>
          <w:b/>
          <w:sz w:val="22"/>
          <w:u w:val="single"/>
          <w:lang w:val="en-US"/>
        </w:rPr>
        <w:t>Minimum Wage Increases</w:t>
      </w:r>
      <w:r w:rsidRPr="0022743D">
        <w:rPr>
          <w:rFonts w:ascii="Arial" w:hAnsi="Arial" w:cs="Arial"/>
          <w:b/>
          <w:sz w:val="22"/>
          <w:u w:val="single"/>
          <w:lang w:val="en-US"/>
        </w:rPr>
        <w:br/>
      </w:r>
    </w:p>
    <w:p w:rsidR="00760635" w:rsidRPr="0022743D" w:rsidRDefault="00760635" w:rsidP="00760635">
      <w:pPr>
        <w:rPr>
          <w:rFonts w:ascii="Arial" w:hAnsi="Arial"/>
          <w:sz w:val="22"/>
          <w:lang w:eastAsia="en-US"/>
        </w:rPr>
      </w:pPr>
      <w:r w:rsidRPr="0022743D">
        <w:rPr>
          <w:rFonts w:ascii="Arial" w:hAnsi="Arial"/>
          <w:sz w:val="22"/>
          <w:lang w:eastAsia="en-US"/>
        </w:rPr>
        <w:t>Ontario is increasing its minimum wage rates – generally, the lowest rate that can be paid by employers to employees.</w:t>
      </w:r>
    </w:p>
    <w:p w:rsidR="00760635" w:rsidRPr="0022743D" w:rsidRDefault="00760635" w:rsidP="00760635">
      <w:pPr>
        <w:rPr>
          <w:rFonts w:ascii="Arial" w:hAnsi="Arial" w:cs="Arial"/>
          <w:sz w:val="22"/>
          <w:lang w:eastAsia="en-US"/>
        </w:rPr>
      </w:pPr>
    </w:p>
    <w:p w:rsidR="00760635" w:rsidRPr="0022743D" w:rsidRDefault="00760635" w:rsidP="00760635">
      <w:pPr>
        <w:rPr>
          <w:rFonts w:ascii="Arial" w:hAnsi="Arial" w:cs="Arial"/>
          <w:sz w:val="22"/>
          <w:lang w:eastAsia="en-US"/>
        </w:rPr>
      </w:pPr>
      <w:r w:rsidRPr="0022743D">
        <w:rPr>
          <w:rFonts w:ascii="Arial" w:hAnsi="Arial" w:cs="Arial"/>
          <w:sz w:val="22"/>
          <w:lang w:eastAsia="en-US"/>
        </w:rPr>
        <w:t>If passed, the government is proposing to increase</w:t>
      </w:r>
      <w:r w:rsidR="00A74196" w:rsidRPr="0022743D">
        <w:rPr>
          <w:rFonts w:ascii="Arial" w:hAnsi="Arial" w:cs="Arial"/>
          <w:sz w:val="22"/>
          <w:lang w:eastAsia="en-US"/>
        </w:rPr>
        <w:t xml:space="preserve"> the general</w:t>
      </w:r>
      <w:r w:rsidRPr="0022743D">
        <w:rPr>
          <w:rFonts w:ascii="Arial" w:hAnsi="Arial" w:cs="Arial"/>
          <w:sz w:val="22"/>
          <w:lang w:eastAsia="en-US"/>
        </w:rPr>
        <w:t xml:space="preserve"> minimum wage to:</w:t>
      </w:r>
      <w:r w:rsidRPr="0022743D">
        <w:rPr>
          <w:rFonts w:ascii="Arial" w:hAnsi="Arial" w:cs="Arial"/>
          <w:sz w:val="22"/>
          <w:lang w:eastAsia="en-US"/>
        </w:rPr>
        <w:br/>
      </w:r>
    </w:p>
    <w:p w:rsidR="00760635" w:rsidRPr="0022743D" w:rsidRDefault="00760635" w:rsidP="00760635">
      <w:pPr>
        <w:numPr>
          <w:ilvl w:val="0"/>
          <w:numId w:val="34"/>
        </w:numPr>
        <w:rPr>
          <w:rFonts w:ascii="Arial" w:hAnsi="Arial" w:cs="Arial"/>
          <w:sz w:val="22"/>
          <w:lang w:eastAsia="en-US"/>
        </w:rPr>
      </w:pPr>
      <w:r w:rsidRPr="0022743D">
        <w:rPr>
          <w:rFonts w:ascii="Arial" w:hAnsi="Arial" w:cs="Arial"/>
          <w:sz w:val="22"/>
          <w:lang w:eastAsia="en-US"/>
        </w:rPr>
        <w:t>$14 per hour on January 1, 2018</w:t>
      </w:r>
    </w:p>
    <w:p w:rsidR="00760635" w:rsidRPr="0022743D" w:rsidRDefault="00760635" w:rsidP="00760635">
      <w:pPr>
        <w:numPr>
          <w:ilvl w:val="0"/>
          <w:numId w:val="34"/>
        </w:numPr>
        <w:rPr>
          <w:rFonts w:ascii="Arial" w:hAnsi="Arial" w:cs="Arial"/>
          <w:sz w:val="22"/>
          <w:lang w:eastAsia="en-US"/>
        </w:rPr>
      </w:pPr>
      <w:r w:rsidRPr="0022743D">
        <w:rPr>
          <w:rFonts w:ascii="Arial" w:hAnsi="Arial" w:cs="Arial"/>
          <w:sz w:val="22"/>
          <w:lang w:eastAsia="en-US"/>
        </w:rPr>
        <w:t>$15 per hour on January 1, 2019</w:t>
      </w:r>
    </w:p>
    <w:p w:rsidR="00760635" w:rsidRPr="0022743D" w:rsidRDefault="00760635" w:rsidP="00760635">
      <w:pPr>
        <w:rPr>
          <w:rFonts w:ascii="Arial" w:hAnsi="Arial" w:cs="Arial"/>
          <w:sz w:val="22"/>
          <w:lang w:val="en" w:eastAsia="en-US"/>
        </w:rPr>
      </w:pPr>
    </w:p>
    <w:p w:rsidR="00760635" w:rsidRPr="0022743D" w:rsidRDefault="00A74196" w:rsidP="00760635">
      <w:pPr>
        <w:rPr>
          <w:rFonts w:ascii="Arial" w:hAnsi="Arial" w:cs="Arial"/>
          <w:sz w:val="22"/>
          <w:lang w:val="en" w:eastAsia="en-US"/>
        </w:rPr>
      </w:pPr>
      <w:r w:rsidRPr="0022743D">
        <w:rPr>
          <w:rFonts w:ascii="Arial" w:hAnsi="Arial"/>
          <w:sz w:val="22"/>
          <w:lang w:val="en" w:eastAsia="en-US"/>
        </w:rPr>
        <w:t>The s</w:t>
      </w:r>
      <w:r w:rsidR="00760635" w:rsidRPr="0022743D">
        <w:rPr>
          <w:rFonts w:ascii="Arial" w:hAnsi="Arial"/>
          <w:sz w:val="22"/>
          <w:lang w:val="en-GB" w:eastAsia="en-US"/>
        </w:rPr>
        <w:t>pecial minimum wage rates for liquor servers, students under 18, hunting and fishing guides, and homeworkers will be maintained, and will increase by the same percentage as the general minimum wage.</w:t>
      </w:r>
    </w:p>
    <w:p w:rsidR="00760635" w:rsidRPr="0022743D" w:rsidRDefault="00760635" w:rsidP="00760635">
      <w:pPr>
        <w:rPr>
          <w:rFonts w:ascii="Arial" w:hAnsi="Arial" w:cs="Arial"/>
          <w:sz w:val="22"/>
          <w:lang w:val="en" w:eastAsia="en-US"/>
        </w:rPr>
      </w:pPr>
    </w:p>
    <w:p w:rsidR="00760635" w:rsidRPr="0022743D" w:rsidRDefault="00760635" w:rsidP="00760635">
      <w:pPr>
        <w:rPr>
          <w:rFonts w:ascii="Arial" w:hAnsi="Arial" w:cs="Arial"/>
          <w:sz w:val="22"/>
          <w:lang w:val="en" w:eastAsia="en-US"/>
        </w:rPr>
      </w:pPr>
      <w:r w:rsidRPr="0022743D">
        <w:rPr>
          <w:rFonts w:ascii="Arial" w:hAnsi="Arial" w:cs="Arial"/>
          <w:sz w:val="22"/>
          <w:lang w:val="en" w:eastAsia="en-US"/>
        </w:rPr>
        <w:t>Subsequent minimum wage increases after January 1, 2019 would continue to be tied to Ontario’s Consumer Price Index, providing reliable annual increases for workers and predictability for businesses.</w:t>
      </w:r>
    </w:p>
    <w:p w:rsidR="00760635" w:rsidRPr="00B52DA6" w:rsidRDefault="00760635" w:rsidP="00760635">
      <w:pPr>
        <w:rPr>
          <w:rFonts w:ascii="Arial" w:hAnsi="Arial" w:cs="Arial"/>
          <w:lang w:val="en"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1737"/>
        <w:gridCol w:w="1625"/>
        <w:gridCol w:w="1625"/>
        <w:gridCol w:w="1625"/>
      </w:tblGrid>
      <w:tr w:rsidR="00760635" w:rsidRPr="0022743D" w:rsidTr="0022743D">
        <w:tc>
          <w:tcPr>
            <w:tcW w:w="2057" w:type="dxa"/>
            <w:shd w:val="clear" w:color="auto" w:fill="auto"/>
          </w:tcPr>
          <w:p w:rsidR="00760635" w:rsidRPr="0022743D" w:rsidRDefault="00760635" w:rsidP="00760635">
            <w:pPr>
              <w:rPr>
                <w:rFonts w:ascii="Arial" w:hAnsi="Arial" w:cs="Arial"/>
                <w:b/>
                <w:sz w:val="22"/>
                <w:szCs w:val="22"/>
                <w:lang w:eastAsia="en-US"/>
              </w:rPr>
            </w:pPr>
            <w:r w:rsidRPr="0022743D">
              <w:rPr>
                <w:rFonts w:ascii="Arial" w:hAnsi="Arial" w:cs="Arial"/>
                <w:b/>
                <w:bCs/>
                <w:sz w:val="22"/>
                <w:szCs w:val="22"/>
                <w:lang w:eastAsia="en-US"/>
              </w:rPr>
              <w:t xml:space="preserve">Minimum Wage </w:t>
            </w:r>
            <w:r w:rsidR="005F5EA6" w:rsidRPr="0022743D">
              <w:rPr>
                <w:rFonts w:ascii="Arial" w:hAnsi="Arial" w:cs="Arial"/>
                <w:b/>
                <w:bCs/>
                <w:sz w:val="22"/>
                <w:szCs w:val="22"/>
                <w:lang w:eastAsia="en-US"/>
              </w:rPr>
              <w:t>Categories</w:t>
            </w:r>
          </w:p>
        </w:tc>
        <w:tc>
          <w:tcPr>
            <w:tcW w:w="1768" w:type="dxa"/>
            <w:shd w:val="clear" w:color="auto" w:fill="auto"/>
          </w:tcPr>
          <w:p w:rsidR="00760635" w:rsidRPr="0022743D" w:rsidRDefault="00760635" w:rsidP="00760635">
            <w:pPr>
              <w:rPr>
                <w:rFonts w:ascii="Arial" w:hAnsi="Arial" w:cs="Arial"/>
                <w:b/>
                <w:sz w:val="22"/>
                <w:szCs w:val="22"/>
                <w:lang w:eastAsia="en-US"/>
              </w:rPr>
            </w:pPr>
            <w:r w:rsidRPr="0022743D">
              <w:rPr>
                <w:rFonts w:ascii="Arial" w:hAnsi="Arial" w:cs="Arial"/>
                <w:b/>
                <w:sz w:val="22"/>
                <w:szCs w:val="22"/>
                <w:lang w:eastAsia="en-US"/>
              </w:rPr>
              <w:t>Current to Sept. 30, 2017</w:t>
            </w:r>
          </w:p>
        </w:tc>
        <w:tc>
          <w:tcPr>
            <w:tcW w:w="1677" w:type="dxa"/>
            <w:shd w:val="clear" w:color="auto" w:fill="auto"/>
          </w:tcPr>
          <w:p w:rsidR="00760635" w:rsidRPr="0022743D" w:rsidRDefault="00760635" w:rsidP="00760635">
            <w:pPr>
              <w:rPr>
                <w:rFonts w:ascii="Arial" w:hAnsi="Arial" w:cs="Arial"/>
                <w:b/>
                <w:sz w:val="22"/>
                <w:szCs w:val="22"/>
                <w:lang w:eastAsia="en-US"/>
              </w:rPr>
            </w:pPr>
            <w:r w:rsidRPr="0022743D">
              <w:rPr>
                <w:rFonts w:ascii="Arial" w:hAnsi="Arial" w:cs="Arial"/>
                <w:b/>
                <w:sz w:val="22"/>
                <w:szCs w:val="22"/>
                <w:lang w:eastAsia="en-US"/>
              </w:rPr>
              <w:t>Oct. 1, 2017 to Dec. 31, 2017</w:t>
            </w:r>
          </w:p>
        </w:tc>
        <w:tc>
          <w:tcPr>
            <w:tcW w:w="1677" w:type="dxa"/>
            <w:shd w:val="clear" w:color="auto" w:fill="auto"/>
          </w:tcPr>
          <w:p w:rsidR="00760635" w:rsidRPr="0022743D" w:rsidRDefault="00760635" w:rsidP="00760635">
            <w:pPr>
              <w:rPr>
                <w:rFonts w:ascii="Arial" w:hAnsi="Arial"/>
                <w:b/>
                <w:sz w:val="22"/>
                <w:szCs w:val="22"/>
                <w:lang w:eastAsia="en-US"/>
              </w:rPr>
            </w:pPr>
            <w:r w:rsidRPr="0022743D">
              <w:rPr>
                <w:rFonts w:ascii="Arial" w:hAnsi="Arial"/>
                <w:b/>
                <w:sz w:val="22"/>
                <w:szCs w:val="22"/>
                <w:lang w:eastAsia="en-US"/>
              </w:rPr>
              <w:t>Jan. 1, 2018 to Dec 31, 2018</w:t>
            </w:r>
          </w:p>
        </w:tc>
        <w:tc>
          <w:tcPr>
            <w:tcW w:w="1677" w:type="dxa"/>
            <w:shd w:val="clear" w:color="auto" w:fill="auto"/>
          </w:tcPr>
          <w:p w:rsidR="00760635" w:rsidRPr="0022743D" w:rsidRDefault="00760635" w:rsidP="00760635">
            <w:pPr>
              <w:rPr>
                <w:rFonts w:ascii="Arial" w:hAnsi="Arial"/>
                <w:b/>
                <w:sz w:val="22"/>
                <w:szCs w:val="22"/>
                <w:lang w:eastAsia="en-US"/>
              </w:rPr>
            </w:pPr>
            <w:r w:rsidRPr="0022743D">
              <w:rPr>
                <w:rFonts w:ascii="Arial" w:hAnsi="Arial"/>
                <w:b/>
                <w:sz w:val="22"/>
                <w:szCs w:val="22"/>
                <w:lang w:eastAsia="en-US"/>
              </w:rPr>
              <w:t>Jan 1 2019 to Sept. 30, 2019</w:t>
            </w:r>
          </w:p>
        </w:tc>
      </w:tr>
      <w:tr w:rsidR="00760635" w:rsidRPr="0022743D" w:rsidTr="0022743D">
        <w:tc>
          <w:tcPr>
            <w:tcW w:w="2057" w:type="dxa"/>
            <w:shd w:val="clear" w:color="auto" w:fill="auto"/>
          </w:tcPr>
          <w:p w:rsidR="00760635" w:rsidRPr="0022743D" w:rsidRDefault="00760635" w:rsidP="00760635">
            <w:pPr>
              <w:rPr>
                <w:rFonts w:ascii="Arial" w:hAnsi="Arial" w:cs="Arial"/>
                <w:sz w:val="22"/>
                <w:szCs w:val="22"/>
                <w:lang w:eastAsia="en-US"/>
              </w:rPr>
            </w:pPr>
            <w:r w:rsidRPr="0022743D">
              <w:rPr>
                <w:rFonts w:ascii="Arial" w:hAnsi="Arial" w:cs="Arial"/>
                <w:sz w:val="22"/>
                <w:szCs w:val="22"/>
                <w:lang w:eastAsia="en-US"/>
              </w:rPr>
              <w:t>General Minimum Wage</w:t>
            </w:r>
          </w:p>
        </w:tc>
        <w:tc>
          <w:tcPr>
            <w:tcW w:w="1768" w:type="dxa"/>
            <w:shd w:val="clear" w:color="auto" w:fill="auto"/>
          </w:tcPr>
          <w:p w:rsidR="00760635" w:rsidRPr="0022743D" w:rsidRDefault="00760635" w:rsidP="00760635">
            <w:pPr>
              <w:rPr>
                <w:rFonts w:ascii="Arial" w:hAnsi="Arial" w:cs="Arial"/>
                <w:sz w:val="22"/>
                <w:szCs w:val="22"/>
                <w:lang w:eastAsia="en-US"/>
              </w:rPr>
            </w:pPr>
            <w:r w:rsidRPr="0022743D">
              <w:rPr>
                <w:rFonts w:ascii="Arial" w:hAnsi="Arial" w:cs="Arial"/>
                <w:sz w:val="22"/>
                <w:szCs w:val="22"/>
                <w:lang w:eastAsia="en-US"/>
              </w:rPr>
              <w:t>$11.40 per hour</w:t>
            </w:r>
          </w:p>
        </w:tc>
        <w:tc>
          <w:tcPr>
            <w:tcW w:w="1677" w:type="dxa"/>
            <w:shd w:val="clear" w:color="auto" w:fill="auto"/>
          </w:tcPr>
          <w:p w:rsidR="00760635" w:rsidRPr="0022743D" w:rsidRDefault="00760635" w:rsidP="00760635">
            <w:pPr>
              <w:rPr>
                <w:rFonts w:ascii="Arial" w:hAnsi="Arial" w:cs="Arial"/>
                <w:sz w:val="22"/>
                <w:szCs w:val="22"/>
                <w:lang w:eastAsia="en-US"/>
              </w:rPr>
            </w:pPr>
            <w:r w:rsidRPr="0022743D">
              <w:rPr>
                <w:rFonts w:ascii="Arial" w:hAnsi="Arial" w:cs="Arial"/>
                <w:sz w:val="22"/>
                <w:szCs w:val="22"/>
                <w:lang w:eastAsia="en-US"/>
              </w:rPr>
              <w:t>$11.60</w:t>
            </w:r>
          </w:p>
        </w:tc>
        <w:tc>
          <w:tcPr>
            <w:tcW w:w="1677" w:type="dxa"/>
            <w:shd w:val="clear" w:color="auto" w:fill="auto"/>
          </w:tcPr>
          <w:p w:rsidR="00760635" w:rsidRPr="0022743D" w:rsidRDefault="00760635" w:rsidP="00760635">
            <w:pPr>
              <w:rPr>
                <w:rFonts w:ascii="Arial" w:hAnsi="Arial"/>
                <w:sz w:val="22"/>
                <w:szCs w:val="22"/>
                <w:lang w:eastAsia="en-US"/>
              </w:rPr>
            </w:pPr>
            <w:r w:rsidRPr="0022743D">
              <w:rPr>
                <w:rFonts w:ascii="Arial" w:hAnsi="Arial"/>
                <w:sz w:val="22"/>
                <w:szCs w:val="22"/>
                <w:lang w:eastAsia="en-US"/>
              </w:rPr>
              <w:t>$14.00</w:t>
            </w:r>
          </w:p>
        </w:tc>
        <w:tc>
          <w:tcPr>
            <w:tcW w:w="1677" w:type="dxa"/>
            <w:shd w:val="clear" w:color="auto" w:fill="auto"/>
          </w:tcPr>
          <w:p w:rsidR="00760635" w:rsidRPr="0022743D" w:rsidRDefault="00760635" w:rsidP="00760635">
            <w:pPr>
              <w:rPr>
                <w:rFonts w:ascii="Arial" w:hAnsi="Arial"/>
                <w:sz w:val="22"/>
                <w:szCs w:val="22"/>
                <w:lang w:eastAsia="en-US"/>
              </w:rPr>
            </w:pPr>
            <w:r w:rsidRPr="0022743D">
              <w:rPr>
                <w:rFonts w:ascii="Arial" w:hAnsi="Arial"/>
                <w:sz w:val="22"/>
                <w:szCs w:val="22"/>
                <w:lang w:eastAsia="en-US"/>
              </w:rPr>
              <w:t>$15.00</w:t>
            </w:r>
          </w:p>
          <w:p w:rsidR="00760635" w:rsidRPr="0022743D" w:rsidRDefault="00760635" w:rsidP="00760635">
            <w:pPr>
              <w:rPr>
                <w:rFonts w:ascii="Arial" w:hAnsi="Arial"/>
                <w:sz w:val="22"/>
                <w:szCs w:val="22"/>
                <w:lang w:eastAsia="en-US"/>
              </w:rPr>
            </w:pPr>
          </w:p>
        </w:tc>
      </w:tr>
      <w:tr w:rsidR="00760635" w:rsidRPr="0022743D" w:rsidTr="0022743D">
        <w:tc>
          <w:tcPr>
            <w:tcW w:w="2057" w:type="dxa"/>
            <w:shd w:val="clear" w:color="auto" w:fill="auto"/>
          </w:tcPr>
          <w:p w:rsidR="00760635" w:rsidRPr="0022743D" w:rsidRDefault="00760635" w:rsidP="00760635">
            <w:pPr>
              <w:rPr>
                <w:rFonts w:ascii="Arial" w:hAnsi="Arial" w:cs="Arial"/>
                <w:sz w:val="22"/>
                <w:szCs w:val="22"/>
                <w:lang w:eastAsia="en-US"/>
              </w:rPr>
            </w:pPr>
            <w:r w:rsidRPr="0022743D">
              <w:rPr>
                <w:rFonts w:ascii="Arial" w:hAnsi="Arial" w:cs="Arial"/>
                <w:sz w:val="22"/>
                <w:szCs w:val="22"/>
                <w:lang w:eastAsia="en-US"/>
              </w:rPr>
              <w:t xml:space="preserve">Students under 18 who work not more than 28 hours per week </w:t>
            </w:r>
            <w:r w:rsidRPr="0022743D">
              <w:rPr>
                <w:rFonts w:ascii="Arial" w:hAnsi="Arial" w:cs="Arial"/>
                <w:sz w:val="22"/>
                <w:szCs w:val="22"/>
                <w:lang w:val="en" w:eastAsia="en-US"/>
              </w:rPr>
              <w:t xml:space="preserve">when school is in session, or work during a school </w:t>
            </w:r>
            <w:r w:rsidRPr="0022743D">
              <w:rPr>
                <w:rFonts w:ascii="Arial" w:hAnsi="Arial" w:cs="Arial"/>
                <w:sz w:val="22"/>
                <w:szCs w:val="22"/>
                <w:lang w:val="en" w:eastAsia="en-US"/>
              </w:rPr>
              <w:lastRenderedPageBreak/>
              <w:t>break or summer holidays</w:t>
            </w:r>
          </w:p>
        </w:tc>
        <w:tc>
          <w:tcPr>
            <w:tcW w:w="1768" w:type="dxa"/>
            <w:shd w:val="clear" w:color="auto" w:fill="auto"/>
          </w:tcPr>
          <w:p w:rsidR="00760635" w:rsidRPr="0022743D" w:rsidRDefault="00760635" w:rsidP="00760635">
            <w:pPr>
              <w:rPr>
                <w:rFonts w:ascii="Arial" w:hAnsi="Arial" w:cs="Arial"/>
                <w:sz w:val="22"/>
                <w:szCs w:val="22"/>
                <w:lang w:eastAsia="en-US"/>
              </w:rPr>
            </w:pPr>
            <w:r w:rsidRPr="0022743D">
              <w:rPr>
                <w:rFonts w:ascii="Arial" w:hAnsi="Arial" w:cs="Arial"/>
                <w:sz w:val="22"/>
                <w:szCs w:val="22"/>
                <w:lang w:eastAsia="en-US"/>
              </w:rPr>
              <w:lastRenderedPageBreak/>
              <w:t>$10.70 per hour</w:t>
            </w:r>
          </w:p>
        </w:tc>
        <w:tc>
          <w:tcPr>
            <w:tcW w:w="1677" w:type="dxa"/>
            <w:shd w:val="clear" w:color="auto" w:fill="auto"/>
          </w:tcPr>
          <w:p w:rsidR="00760635" w:rsidRPr="0022743D" w:rsidRDefault="00760635" w:rsidP="00760635">
            <w:pPr>
              <w:rPr>
                <w:rFonts w:ascii="Arial" w:hAnsi="Arial" w:cs="Arial"/>
                <w:sz w:val="22"/>
                <w:szCs w:val="22"/>
                <w:lang w:eastAsia="en-US"/>
              </w:rPr>
            </w:pPr>
            <w:r w:rsidRPr="0022743D">
              <w:rPr>
                <w:rFonts w:ascii="Arial" w:hAnsi="Arial" w:cs="Arial"/>
                <w:sz w:val="22"/>
                <w:szCs w:val="22"/>
                <w:lang w:eastAsia="en-US"/>
              </w:rPr>
              <w:t>$10.90</w:t>
            </w:r>
          </w:p>
        </w:tc>
        <w:tc>
          <w:tcPr>
            <w:tcW w:w="1677" w:type="dxa"/>
            <w:shd w:val="clear" w:color="auto" w:fill="auto"/>
          </w:tcPr>
          <w:p w:rsidR="00760635" w:rsidRPr="0022743D" w:rsidRDefault="00760635" w:rsidP="00760635">
            <w:pPr>
              <w:rPr>
                <w:rFonts w:ascii="Arial" w:hAnsi="Arial"/>
                <w:sz w:val="22"/>
                <w:szCs w:val="22"/>
                <w:lang w:eastAsia="en-US"/>
              </w:rPr>
            </w:pPr>
            <w:r w:rsidRPr="0022743D">
              <w:rPr>
                <w:rFonts w:ascii="Arial" w:hAnsi="Arial"/>
                <w:sz w:val="22"/>
                <w:szCs w:val="22"/>
                <w:lang w:eastAsia="en-US"/>
              </w:rPr>
              <w:t>$13.15</w:t>
            </w:r>
          </w:p>
          <w:p w:rsidR="00760635" w:rsidRPr="0022743D" w:rsidRDefault="00760635" w:rsidP="00760635">
            <w:pPr>
              <w:rPr>
                <w:rFonts w:ascii="Arial" w:hAnsi="Arial"/>
                <w:sz w:val="22"/>
                <w:szCs w:val="22"/>
                <w:lang w:eastAsia="en-US"/>
              </w:rPr>
            </w:pPr>
          </w:p>
        </w:tc>
        <w:tc>
          <w:tcPr>
            <w:tcW w:w="1677" w:type="dxa"/>
            <w:shd w:val="clear" w:color="auto" w:fill="auto"/>
          </w:tcPr>
          <w:p w:rsidR="00760635" w:rsidRPr="0022743D" w:rsidRDefault="00760635" w:rsidP="00760635">
            <w:pPr>
              <w:rPr>
                <w:rFonts w:ascii="Arial" w:hAnsi="Arial"/>
                <w:sz w:val="22"/>
                <w:szCs w:val="22"/>
                <w:lang w:eastAsia="en-US"/>
              </w:rPr>
            </w:pPr>
            <w:r w:rsidRPr="0022743D">
              <w:rPr>
                <w:rFonts w:ascii="Arial" w:hAnsi="Arial"/>
                <w:sz w:val="22"/>
                <w:szCs w:val="22"/>
                <w:lang w:eastAsia="en-US"/>
              </w:rPr>
              <w:t>$14.10</w:t>
            </w:r>
          </w:p>
        </w:tc>
      </w:tr>
      <w:tr w:rsidR="00760635" w:rsidRPr="0022743D" w:rsidTr="0022743D">
        <w:tc>
          <w:tcPr>
            <w:tcW w:w="2057" w:type="dxa"/>
            <w:shd w:val="clear" w:color="auto" w:fill="auto"/>
          </w:tcPr>
          <w:p w:rsidR="00760635" w:rsidRPr="0022743D" w:rsidRDefault="00760635" w:rsidP="00760635">
            <w:pPr>
              <w:rPr>
                <w:rFonts w:ascii="Arial" w:hAnsi="Arial" w:cs="Arial"/>
                <w:sz w:val="22"/>
                <w:szCs w:val="22"/>
                <w:lang w:eastAsia="en-US"/>
              </w:rPr>
            </w:pPr>
            <w:r w:rsidRPr="0022743D">
              <w:rPr>
                <w:rFonts w:ascii="Arial" w:hAnsi="Arial" w:cs="Arial"/>
                <w:sz w:val="22"/>
                <w:szCs w:val="22"/>
                <w:lang w:eastAsia="en-US"/>
              </w:rPr>
              <w:t xml:space="preserve">Liquor </w:t>
            </w:r>
            <w:r w:rsidR="005F5EA6" w:rsidRPr="0022743D">
              <w:rPr>
                <w:rFonts w:ascii="Arial" w:hAnsi="Arial" w:cs="Arial"/>
                <w:sz w:val="22"/>
                <w:szCs w:val="22"/>
                <w:lang w:eastAsia="en-US"/>
              </w:rPr>
              <w:t>S</w:t>
            </w:r>
            <w:r w:rsidRPr="0022743D">
              <w:rPr>
                <w:rFonts w:ascii="Arial" w:hAnsi="Arial" w:cs="Arial"/>
                <w:sz w:val="22"/>
                <w:szCs w:val="22"/>
                <w:lang w:eastAsia="en-US"/>
              </w:rPr>
              <w:t>ervers</w:t>
            </w:r>
          </w:p>
        </w:tc>
        <w:tc>
          <w:tcPr>
            <w:tcW w:w="1768" w:type="dxa"/>
            <w:shd w:val="clear" w:color="auto" w:fill="auto"/>
          </w:tcPr>
          <w:p w:rsidR="00760635" w:rsidRPr="0022743D" w:rsidRDefault="00760635" w:rsidP="00760635">
            <w:pPr>
              <w:rPr>
                <w:rFonts w:ascii="Arial" w:hAnsi="Arial" w:cs="Arial"/>
                <w:sz w:val="22"/>
                <w:szCs w:val="22"/>
                <w:lang w:eastAsia="en-US"/>
              </w:rPr>
            </w:pPr>
            <w:r w:rsidRPr="0022743D">
              <w:rPr>
                <w:rFonts w:ascii="Arial" w:hAnsi="Arial" w:cs="Arial"/>
                <w:sz w:val="22"/>
                <w:szCs w:val="22"/>
                <w:lang w:eastAsia="en-US"/>
              </w:rPr>
              <w:t>$9.90 per hour</w:t>
            </w:r>
          </w:p>
        </w:tc>
        <w:tc>
          <w:tcPr>
            <w:tcW w:w="1677" w:type="dxa"/>
            <w:shd w:val="clear" w:color="auto" w:fill="auto"/>
          </w:tcPr>
          <w:p w:rsidR="00760635" w:rsidRPr="0022743D" w:rsidRDefault="00760635" w:rsidP="00760635">
            <w:pPr>
              <w:rPr>
                <w:rFonts w:ascii="Arial" w:hAnsi="Arial" w:cs="Arial"/>
                <w:sz w:val="22"/>
                <w:szCs w:val="22"/>
                <w:lang w:eastAsia="en-US"/>
              </w:rPr>
            </w:pPr>
            <w:r w:rsidRPr="0022743D">
              <w:rPr>
                <w:rFonts w:ascii="Arial" w:hAnsi="Arial" w:cs="Arial"/>
                <w:sz w:val="22"/>
                <w:szCs w:val="22"/>
                <w:lang w:eastAsia="en-US"/>
              </w:rPr>
              <w:t>$10.10</w:t>
            </w:r>
          </w:p>
        </w:tc>
        <w:tc>
          <w:tcPr>
            <w:tcW w:w="1677" w:type="dxa"/>
            <w:shd w:val="clear" w:color="auto" w:fill="auto"/>
          </w:tcPr>
          <w:p w:rsidR="00760635" w:rsidRPr="0022743D" w:rsidRDefault="00760635" w:rsidP="00760635">
            <w:pPr>
              <w:rPr>
                <w:rFonts w:ascii="Arial" w:hAnsi="Arial"/>
                <w:sz w:val="22"/>
                <w:szCs w:val="22"/>
                <w:lang w:eastAsia="en-US"/>
              </w:rPr>
            </w:pPr>
            <w:r w:rsidRPr="0022743D">
              <w:rPr>
                <w:rFonts w:ascii="Arial" w:hAnsi="Arial"/>
                <w:sz w:val="22"/>
                <w:szCs w:val="22"/>
                <w:lang w:eastAsia="en-US"/>
              </w:rPr>
              <w:t>$12.20</w:t>
            </w:r>
          </w:p>
        </w:tc>
        <w:tc>
          <w:tcPr>
            <w:tcW w:w="1677" w:type="dxa"/>
            <w:shd w:val="clear" w:color="auto" w:fill="auto"/>
          </w:tcPr>
          <w:p w:rsidR="00760635" w:rsidRPr="0022743D" w:rsidRDefault="00760635" w:rsidP="00760635">
            <w:pPr>
              <w:rPr>
                <w:rFonts w:ascii="Arial" w:hAnsi="Arial"/>
                <w:sz w:val="22"/>
                <w:szCs w:val="22"/>
                <w:lang w:eastAsia="en-US"/>
              </w:rPr>
            </w:pPr>
            <w:r w:rsidRPr="0022743D">
              <w:rPr>
                <w:rFonts w:ascii="Arial" w:hAnsi="Arial"/>
                <w:sz w:val="22"/>
                <w:szCs w:val="22"/>
                <w:lang w:eastAsia="en-US"/>
              </w:rPr>
              <w:t>$13.05</w:t>
            </w:r>
          </w:p>
        </w:tc>
      </w:tr>
      <w:tr w:rsidR="00760635" w:rsidRPr="0022743D" w:rsidTr="0022743D">
        <w:tc>
          <w:tcPr>
            <w:tcW w:w="2057" w:type="dxa"/>
            <w:shd w:val="clear" w:color="auto" w:fill="auto"/>
          </w:tcPr>
          <w:p w:rsidR="00760635" w:rsidRPr="0022743D" w:rsidRDefault="00760635" w:rsidP="00760635">
            <w:pPr>
              <w:rPr>
                <w:rFonts w:ascii="Arial" w:hAnsi="Arial" w:cs="Arial"/>
                <w:b/>
                <w:sz w:val="22"/>
                <w:szCs w:val="22"/>
                <w:lang w:eastAsia="en-US"/>
              </w:rPr>
            </w:pPr>
            <w:r w:rsidRPr="0022743D">
              <w:rPr>
                <w:rFonts w:ascii="Arial" w:hAnsi="Arial" w:cs="Arial"/>
                <w:sz w:val="22"/>
                <w:szCs w:val="22"/>
                <w:lang w:eastAsia="en-US"/>
              </w:rPr>
              <w:t xml:space="preserve">Hunting and Fishing </w:t>
            </w:r>
            <w:r w:rsidR="005F5EA6" w:rsidRPr="0022743D">
              <w:rPr>
                <w:rFonts w:ascii="Arial" w:hAnsi="Arial" w:cs="Arial"/>
                <w:sz w:val="22"/>
                <w:szCs w:val="22"/>
                <w:lang w:eastAsia="en-US"/>
              </w:rPr>
              <w:t>G</w:t>
            </w:r>
            <w:r w:rsidRPr="0022743D">
              <w:rPr>
                <w:rFonts w:ascii="Arial" w:hAnsi="Arial" w:cs="Arial"/>
                <w:sz w:val="22"/>
                <w:szCs w:val="22"/>
                <w:lang w:eastAsia="en-US"/>
              </w:rPr>
              <w:t>uides</w:t>
            </w:r>
          </w:p>
        </w:tc>
        <w:tc>
          <w:tcPr>
            <w:tcW w:w="1768" w:type="dxa"/>
            <w:shd w:val="clear" w:color="auto" w:fill="auto"/>
          </w:tcPr>
          <w:p w:rsidR="00760635" w:rsidRPr="0022743D" w:rsidRDefault="00760635" w:rsidP="00760635">
            <w:pPr>
              <w:rPr>
                <w:rFonts w:ascii="Arial" w:hAnsi="Arial" w:cs="Arial"/>
                <w:sz w:val="22"/>
                <w:szCs w:val="22"/>
                <w:lang w:eastAsia="en-US"/>
              </w:rPr>
            </w:pPr>
            <w:r w:rsidRPr="0022743D">
              <w:rPr>
                <w:rFonts w:ascii="Arial" w:hAnsi="Arial" w:cs="Arial"/>
                <w:sz w:val="22"/>
                <w:szCs w:val="22"/>
                <w:lang w:eastAsia="en-US"/>
              </w:rPr>
              <w:t>$56.95: Rate for working less than five consecutive hours in a day</w:t>
            </w:r>
          </w:p>
          <w:p w:rsidR="00760635" w:rsidRPr="0022743D" w:rsidRDefault="00760635" w:rsidP="00760635">
            <w:pPr>
              <w:rPr>
                <w:rFonts w:ascii="Arial" w:hAnsi="Arial" w:cs="Arial"/>
                <w:sz w:val="22"/>
                <w:szCs w:val="22"/>
                <w:lang w:eastAsia="en-US"/>
              </w:rPr>
            </w:pPr>
          </w:p>
          <w:p w:rsidR="00760635" w:rsidRPr="0022743D" w:rsidRDefault="00760635" w:rsidP="00760635">
            <w:pPr>
              <w:rPr>
                <w:rFonts w:ascii="Arial" w:hAnsi="Arial" w:cs="Arial"/>
                <w:sz w:val="22"/>
                <w:szCs w:val="22"/>
                <w:lang w:eastAsia="en-US"/>
              </w:rPr>
            </w:pPr>
          </w:p>
          <w:p w:rsidR="00760635" w:rsidRPr="0022743D" w:rsidRDefault="00760635" w:rsidP="00760635">
            <w:pPr>
              <w:rPr>
                <w:rFonts w:ascii="Arial" w:hAnsi="Arial" w:cs="Arial"/>
                <w:sz w:val="22"/>
                <w:szCs w:val="22"/>
                <w:lang w:eastAsia="en-US"/>
              </w:rPr>
            </w:pPr>
            <w:r w:rsidRPr="0022743D">
              <w:rPr>
                <w:rFonts w:ascii="Arial" w:hAnsi="Arial" w:cs="Arial"/>
                <w:sz w:val="22"/>
                <w:szCs w:val="22"/>
                <w:lang w:eastAsia="en-US"/>
              </w:rPr>
              <w:t>$113.95: Rate for working five or more hours in a day whether or not the hours are consecutive</w:t>
            </w:r>
          </w:p>
        </w:tc>
        <w:tc>
          <w:tcPr>
            <w:tcW w:w="1677" w:type="dxa"/>
            <w:shd w:val="clear" w:color="auto" w:fill="auto"/>
          </w:tcPr>
          <w:p w:rsidR="00760635" w:rsidRPr="0022743D" w:rsidRDefault="00760635" w:rsidP="00760635">
            <w:pPr>
              <w:rPr>
                <w:rFonts w:ascii="Arial" w:hAnsi="Arial" w:cs="Arial"/>
                <w:sz w:val="22"/>
                <w:szCs w:val="22"/>
                <w:lang w:eastAsia="en-US"/>
              </w:rPr>
            </w:pPr>
            <w:r w:rsidRPr="0022743D">
              <w:rPr>
                <w:rFonts w:ascii="Arial" w:hAnsi="Arial" w:cs="Arial"/>
                <w:sz w:val="22"/>
                <w:szCs w:val="22"/>
                <w:lang w:eastAsia="en-US"/>
              </w:rPr>
              <w:t>$58.00</w:t>
            </w:r>
          </w:p>
          <w:p w:rsidR="00760635" w:rsidRPr="0022743D" w:rsidRDefault="00760635" w:rsidP="00760635">
            <w:pPr>
              <w:rPr>
                <w:rFonts w:ascii="Arial" w:hAnsi="Arial" w:cs="Arial"/>
                <w:sz w:val="22"/>
                <w:szCs w:val="22"/>
                <w:lang w:eastAsia="en-US"/>
              </w:rPr>
            </w:pPr>
          </w:p>
          <w:p w:rsidR="00760635" w:rsidRPr="0022743D" w:rsidRDefault="00760635" w:rsidP="00760635">
            <w:pPr>
              <w:rPr>
                <w:rFonts w:ascii="Arial" w:hAnsi="Arial" w:cs="Arial"/>
                <w:sz w:val="22"/>
                <w:szCs w:val="22"/>
                <w:lang w:eastAsia="en-US"/>
              </w:rPr>
            </w:pPr>
          </w:p>
          <w:p w:rsidR="00760635" w:rsidRPr="0022743D" w:rsidRDefault="00760635" w:rsidP="00760635">
            <w:pPr>
              <w:rPr>
                <w:rFonts w:ascii="Arial" w:hAnsi="Arial" w:cs="Arial"/>
                <w:sz w:val="22"/>
                <w:szCs w:val="22"/>
                <w:lang w:eastAsia="en-US"/>
              </w:rPr>
            </w:pPr>
          </w:p>
          <w:p w:rsidR="00760635" w:rsidRPr="0022743D" w:rsidRDefault="00760635" w:rsidP="00760635">
            <w:pPr>
              <w:rPr>
                <w:rFonts w:ascii="Arial" w:hAnsi="Arial" w:cs="Arial"/>
                <w:sz w:val="22"/>
                <w:szCs w:val="22"/>
                <w:lang w:eastAsia="en-US"/>
              </w:rPr>
            </w:pPr>
          </w:p>
          <w:p w:rsidR="00760635" w:rsidRPr="0022743D" w:rsidRDefault="00760635" w:rsidP="00760635">
            <w:pPr>
              <w:rPr>
                <w:rFonts w:ascii="Arial" w:hAnsi="Arial" w:cs="Arial"/>
                <w:sz w:val="22"/>
                <w:szCs w:val="22"/>
                <w:lang w:eastAsia="en-US"/>
              </w:rPr>
            </w:pPr>
          </w:p>
          <w:p w:rsidR="00F8361D" w:rsidRDefault="00F8361D" w:rsidP="00760635">
            <w:pPr>
              <w:rPr>
                <w:rFonts w:ascii="Arial" w:hAnsi="Arial" w:cs="Arial"/>
                <w:sz w:val="22"/>
                <w:szCs w:val="22"/>
                <w:lang w:eastAsia="en-US"/>
              </w:rPr>
            </w:pPr>
          </w:p>
          <w:p w:rsidR="00760635" w:rsidRPr="0022743D" w:rsidRDefault="00760635" w:rsidP="00760635">
            <w:pPr>
              <w:rPr>
                <w:rFonts w:ascii="Arial" w:hAnsi="Arial" w:cs="Arial"/>
                <w:sz w:val="22"/>
                <w:szCs w:val="22"/>
                <w:lang w:eastAsia="en-US"/>
              </w:rPr>
            </w:pPr>
            <w:r w:rsidRPr="0022743D">
              <w:rPr>
                <w:rFonts w:ascii="Arial" w:hAnsi="Arial" w:cs="Arial"/>
                <w:sz w:val="22"/>
                <w:szCs w:val="22"/>
                <w:lang w:eastAsia="en-US"/>
              </w:rPr>
              <w:t>$116.00</w:t>
            </w:r>
          </w:p>
        </w:tc>
        <w:tc>
          <w:tcPr>
            <w:tcW w:w="1677" w:type="dxa"/>
            <w:shd w:val="clear" w:color="auto" w:fill="auto"/>
          </w:tcPr>
          <w:p w:rsidR="00760635" w:rsidRPr="0022743D" w:rsidRDefault="00760635" w:rsidP="00760635">
            <w:pPr>
              <w:rPr>
                <w:rFonts w:ascii="Arial" w:hAnsi="Arial"/>
                <w:sz w:val="22"/>
                <w:szCs w:val="22"/>
                <w:lang w:eastAsia="en-US"/>
              </w:rPr>
            </w:pPr>
            <w:r w:rsidRPr="0022743D">
              <w:rPr>
                <w:rFonts w:ascii="Arial" w:hAnsi="Arial"/>
                <w:sz w:val="22"/>
                <w:szCs w:val="22"/>
                <w:lang w:eastAsia="en-US"/>
              </w:rPr>
              <w:t>$70.00</w:t>
            </w:r>
          </w:p>
          <w:p w:rsidR="00760635" w:rsidRPr="0022743D" w:rsidRDefault="00760635" w:rsidP="00760635">
            <w:pPr>
              <w:rPr>
                <w:rFonts w:ascii="Arial" w:hAnsi="Arial"/>
                <w:sz w:val="22"/>
                <w:szCs w:val="22"/>
                <w:lang w:eastAsia="en-US"/>
              </w:rPr>
            </w:pPr>
          </w:p>
          <w:p w:rsidR="00760635" w:rsidRPr="0022743D" w:rsidRDefault="00760635" w:rsidP="00760635">
            <w:pPr>
              <w:rPr>
                <w:rFonts w:ascii="Arial" w:hAnsi="Arial"/>
                <w:sz w:val="22"/>
                <w:szCs w:val="22"/>
                <w:lang w:eastAsia="en-US"/>
              </w:rPr>
            </w:pPr>
          </w:p>
          <w:p w:rsidR="00760635" w:rsidRPr="0022743D" w:rsidRDefault="00760635" w:rsidP="00760635">
            <w:pPr>
              <w:rPr>
                <w:rFonts w:ascii="Arial" w:hAnsi="Arial"/>
                <w:sz w:val="22"/>
                <w:szCs w:val="22"/>
                <w:lang w:eastAsia="en-US"/>
              </w:rPr>
            </w:pPr>
          </w:p>
          <w:p w:rsidR="00760635" w:rsidRPr="0022743D" w:rsidRDefault="00760635" w:rsidP="00760635">
            <w:pPr>
              <w:rPr>
                <w:rFonts w:ascii="Arial" w:hAnsi="Arial"/>
                <w:sz w:val="22"/>
                <w:szCs w:val="22"/>
                <w:lang w:eastAsia="en-US"/>
              </w:rPr>
            </w:pPr>
          </w:p>
          <w:p w:rsidR="00F8361D" w:rsidRPr="0022743D" w:rsidRDefault="00F8361D" w:rsidP="00760635">
            <w:pPr>
              <w:rPr>
                <w:rFonts w:ascii="Arial" w:hAnsi="Arial"/>
                <w:sz w:val="22"/>
                <w:szCs w:val="22"/>
                <w:lang w:eastAsia="en-US"/>
              </w:rPr>
            </w:pPr>
          </w:p>
          <w:p w:rsidR="00F8361D" w:rsidRDefault="00F8361D" w:rsidP="00760635">
            <w:pPr>
              <w:rPr>
                <w:rFonts w:ascii="Arial" w:hAnsi="Arial"/>
                <w:sz w:val="22"/>
                <w:szCs w:val="22"/>
                <w:lang w:eastAsia="en-US"/>
              </w:rPr>
            </w:pPr>
          </w:p>
          <w:p w:rsidR="00760635" w:rsidRPr="0022743D" w:rsidRDefault="00760635" w:rsidP="00760635">
            <w:pPr>
              <w:rPr>
                <w:rFonts w:ascii="Arial" w:hAnsi="Arial"/>
                <w:sz w:val="22"/>
                <w:szCs w:val="22"/>
                <w:lang w:eastAsia="en-US"/>
              </w:rPr>
            </w:pPr>
            <w:r w:rsidRPr="0022743D">
              <w:rPr>
                <w:rFonts w:ascii="Arial" w:hAnsi="Arial"/>
                <w:sz w:val="22"/>
                <w:szCs w:val="22"/>
                <w:lang w:eastAsia="en-US"/>
              </w:rPr>
              <w:t>$140.00</w:t>
            </w:r>
          </w:p>
        </w:tc>
        <w:tc>
          <w:tcPr>
            <w:tcW w:w="1677" w:type="dxa"/>
            <w:shd w:val="clear" w:color="auto" w:fill="auto"/>
          </w:tcPr>
          <w:p w:rsidR="00760635" w:rsidRPr="0022743D" w:rsidRDefault="00760635" w:rsidP="00760635">
            <w:pPr>
              <w:rPr>
                <w:rFonts w:ascii="Arial" w:hAnsi="Arial"/>
                <w:sz w:val="22"/>
                <w:szCs w:val="22"/>
                <w:lang w:eastAsia="en-US"/>
              </w:rPr>
            </w:pPr>
            <w:r w:rsidRPr="0022743D">
              <w:rPr>
                <w:rFonts w:ascii="Arial" w:hAnsi="Arial"/>
                <w:sz w:val="22"/>
                <w:szCs w:val="22"/>
                <w:lang w:eastAsia="en-US"/>
              </w:rPr>
              <w:t>$75.00</w:t>
            </w:r>
          </w:p>
          <w:p w:rsidR="00760635" w:rsidRPr="0022743D" w:rsidRDefault="00760635" w:rsidP="00760635">
            <w:pPr>
              <w:rPr>
                <w:rFonts w:ascii="Arial" w:hAnsi="Arial"/>
                <w:sz w:val="22"/>
                <w:szCs w:val="22"/>
                <w:lang w:eastAsia="en-US"/>
              </w:rPr>
            </w:pPr>
          </w:p>
          <w:p w:rsidR="00760635" w:rsidRPr="0022743D" w:rsidRDefault="00760635" w:rsidP="00760635">
            <w:pPr>
              <w:rPr>
                <w:rFonts w:ascii="Arial" w:hAnsi="Arial"/>
                <w:sz w:val="22"/>
                <w:szCs w:val="22"/>
                <w:lang w:eastAsia="en-US"/>
              </w:rPr>
            </w:pPr>
          </w:p>
          <w:p w:rsidR="00760635" w:rsidRPr="0022743D" w:rsidRDefault="00760635" w:rsidP="00760635">
            <w:pPr>
              <w:rPr>
                <w:rFonts w:ascii="Arial" w:hAnsi="Arial"/>
                <w:sz w:val="22"/>
                <w:szCs w:val="22"/>
                <w:lang w:eastAsia="en-US"/>
              </w:rPr>
            </w:pPr>
          </w:p>
          <w:p w:rsidR="00760635" w:rsidRPr="0022743D" w:rsidRDefault="00760635" w:rsidP="00760635">
            <w:pPr>
              <w:rPr>
                <w:rFonts w:ascii="Arial" w:hAnsi="Arial"/>
                <w:sz w:val="22"/>
                <w:szCs w:val="22"/>
                <w:lang w:eastAsia="en-US"/>
              </w:rPr>
            </w:pPr>
          </w:p>
          <w:p w:rsidR="00760635" w:rsidRPr="0022743D" w:rsidRDefault="00760635" w:rsidP="00760635">
            <w:pPr>
              <w:rPr>
                <w:rFonts w:ascii="Arial" w:hAnsi="Arial"/>
                <w:sz w:val="22"/>
                <w:szCs w:val="22"/>
                <w:lang w:eastAsia="en-US"/>
              </w:rPr>
            </w:pPr>
          </w:p>
          <w:p w:rsidR="00F8361D" w:rsidRDefault="00F8361D" w:rsidP="00760635">
            <w:pPr>
              <w:rPr>
                <w:rFonts w:ascii="Arial" w:hAnsi="Arial"/>
                <w:sz w:val="22"/>
                <w:szCs w:val="22"/>
                <w:lang w:eastAsia="en-US"/>
              </w:rPr>
            </w:pPr>
          </w:p>
          <w:p w:rsidR="00760635" w:rsidRPr="0022743D" w:rsidRDefault="00760635" w:rsidP="00760635">
            <w:pPr>
              <w:rPr>
                <w:rFonts w:ascii="Arial" w:hAnsi="Arial"/>
                <w:sz w:val="22"/>
                <w:szCs w:val="22"/>
                <w:lang w:eastAsia="en-US"/>
              </w:rPr>
            </w:pPr>
            <w:r w:rsidRPr="0022743D">
              <w:rPr>
                <w:rFonts w:ascii="Arial" w:hAnsi="Arial"/>
                <w:sz w:val="22"/>
                <w:szCs w:val="22"/>
                <w:lang w:eastAsia="en-US"/>
              </w:rPr>
              <w:t>$150.00</w:t>
            </w:r>
          </w:p>
        </w:tc>
      </w:tr>
      <w:tr w:rsidR="00760635" w:rsidRPr="0022743D" w:rsidTr="0022743D">
        <w:tc>
          <w:tcPr>
            <w:tcW w:w="2057" w:type="dxa"/>
            <w:shd w:val="clear" w:color="auto" w:fill="auto"/>
          </w:tcPr>
          <w:p w:rsidR="00760635" w:rsidRPr="0022743D" w:rsidRDefault="00760635" w:rsidP="00760635">
            <w:pPr>
              <w:rPr>
                <w:rFonts w:ascii="Arial" w:hAnsi="Arial" w:cs="Arial"/>
                <w:b/>
                <w:sz w:val="22"/>
                <w:szCs w:val="22"/>
                <w:lang w:eastAsia="en-US"/>
              </w:rPr>
            </w:pPr>
            <w:r w:rsidRPr="0022743D">
              <w:rPr>
                <w:rFonts w:ascii="Arial" w:hAnsi="Arial" w:cs="Arial"/>
                <w:sz w:val="22"/>
                <w:szCs w:val="22"/>
                <w:lang w:eastAsia="en-US"/>
              </w:rPr>
              <w:t>Homeworkers (employees doing paid work in their own home for an employer)</w:t>
            </w:r>
          </w:p>
        </w:tc>
        <w:tc>
          <w:tcPr>
            <w:tcW w:w="1768" w:type="dxa"/>
            <w:shd w:val="clear" w:color="auto" w:fill="auto"/>
          </w:tcPr>
          <w:p w:rsidR="00760635" w:rsidRPr="0022743D" w:rsidRDefault="00760635" w:rsidP="00760635">
            <w:pPr>
              <w:rPr>
                <w:rFonts w:ascii="Arial" w:hAnsi="Arial" w:cs="Arial"/>
                <w:sz w:val="22"/>
                <w:szCs w:val="22"/>
                <w:lang w:eastAsia="en-US"/>
              </w:rPr>
            </w:pPr>
            <w:r w:rsidRPr="0022743D">
              <w:rPr>
                <w:rFonts w:ascii="Arial" w:hAnsi="Arial" w:cs="Arial"/>
                <w:sz w:val="22"/>
                <w:szCs w:val="22"/>
                <w:lang w:eastAsia="en-US"/>
              </w:rPr>
              <w:t xml:space="preserve">$12.55 per hour </w:t>
            </w:r>
          </w:p>
        </w:tc>
        <w:tc>
          <w:tcPr>
            <w:tcW w:w="1677" w:type="dxa"/>
            <w:shd w:val="clear" w:color="auto" w:fill="auto"/>
          </w:tcPr>
          <w:p w:rsidR="00760635" w:rsidRPr="0022743D" w:rsidRDefault="00760635" w:rsidP="00760635">
            <w:pPr>
              <w:rPr>
                <w:rFonts w:ascii="Arial" w:hAnsi="Arial" w:cs="Arial"/>
                <w:sz w:val="22"/>
                <w:szCs w:val="22"/>
                <w:lang w:eastAsia="en-US"/>
              </w:rPr>
            </w:pPr>
            <w:r w:rsidRPr="0022743D">
              <w:rPr>
                <w:rFonts w:ascii="Arial" w:hAnsi="Arial" w:cs="Arial"/>
                <w:sz w:val="22"/>
                <w:szCs w:val="22"/>
                <w:lang w:eastAsia="en-US"/>
              </w:rPr>
              <w:t>$12.80</w:t>
            </w:r>
          </w:p>
        </w:tc>
        <w:tc>
          <w:tcPr>
            <w:tcW w:w="1677" w:type="dxa"/>
            <w:shd w:val="clear" w:color="auto" w:fill="auto"/>
          </w:tcPr>
          <w:p w:rsidR="00760635" w:rsidRPr="0022743D" w:rsidRDefault="00760635" w:rsidP="00760635">
            <w:pPr>
              <w:rPr>
                <w:rFonts w:ascii="Arial" w:hAnsi="Arial"/>
                <w:sz w:val="22"/>
                <w:szCs w:val="22"/>
                <w:lang w:eastAsia="en-US"/>
              </w:rPr>
            </w:pPr>
            <w:r w:rsidRPr="0022743D">
              <w:rPr>
                <w:rFonts w:ascii="Arial" w:hAnsi="Arial"/>
                <w:sz w:val="22"/>
                <w:szCs w:val="22"/>
                <w:lang w:eastAsia="en-US"/>
              </w:rPr>
              <w:t>$15.40</w:t>
            </w:r>
          </w:p>
        </w:tc>
        <w:tc>
          <w:tcPr>
            <w:tcW w:w="1677" w:type="dxa"/>
            <w:shd w:val="clear" w:color="auto" w:fill="auto"/>
          </w:tcPr>
          <w:p w:rsidR="00760635" w:rsidRPr="0022743D" w:rsidRDefault="00760635" w:rsidP="00760635">
            <w:pPr>
              <w:rPr>
                <w:rFonts w:ascii="Arial" w:hAnsi="Arial"/>
                <w:sz w:val="22"/>
                <w:szCs w:val="22"/>
                <w:lang w:eastAsia="en-US"/>
              </w:rPr>
            </w:pPr>
            <w:r w:rsidRPr="0022743D">
              <w:rPr>
                <w:rFonts w:ascii="Arial" w:hAnsi="Arial"/>
                <w:sz w:val="22"/>
                <w:szCs w:val="22"/>
                <w:lang w:eastAsia="en-US"/>
              </w:rPr>
              <w:t>$16.50</w:t>
            </w:r>
          </w:p>
        </w:tc>
      </w:tr>
    </w:tbl>
    <w:p w:rsidR="00760635" w:rsidRPr="00B52DA6" w:rsidRDefault="00760635">
      <w:pPr>
        <w:rPr>
          <w:rFonts w:ascii="Arial" w:hAnsi="Arial" w:cs="Arial"/>
          <w:b/>
        </w:rPr>
      </w:pPr>
    </w:p>
    <w:p w:rsidR="00760635" w:rsidRPr="00AD3755" w:rsidRDefault="00760635">
      <w:pPr>
        <w:rPr>
          <w:rFonts w:ascii="Arial" w:hAnsi="Arial" w:cs="Arial"/>
          <w:b/>
          <w:sz w:val="28"/>
          <w:szCs w:val="28"/>
        </w:rPr>
      </w:pPr>
    </w:p>
    <w:p w:rsidR="00AD3755" w:rsidRPr="0022743D" w:rsidRDefault="0022743D" w:rsidP="0022743D">
      <w:pPr>
        <w:rPr>
          <w:rFonts w:ascii="Arial" w:hAnsi="Arial" w:cs="Arial"/>
          <w:b/>
          <w:sz w:val="22"/>
          <w:szCs w:val="28"/>
          <w:u w:val="single"/>
        </w:rPr>
      </w:pPr>
      <w:r w:rsidRPr="0022743D">
        <w:rPr>
          <w:rFonts w:ascii="Arial" w:hAnsi="Arial" w:cs="Arial"/>
          <w:b/>
          <w:sz w:val="22"/>
          <w:szCs w:val="28"/>
          <w:u w:val="single"/>
        </w:rPr>
        <w:t xml:space="preserve">Proposed Changes to </w:t>
      </w:r>
      <w:r w:rsidR="00D00A93" w:rsidRPr="0022743D">
        <w:rPr>
          <w:rFonts w:ascii="Arial" w:hAnsi="Arial" w:cs="Arial"/>
          <w:b/>
          <w:sz w:val="22"/>
          <w:szCs w:val="28"/>
          <w:u w:val="single"/>
        </w:rPr>
        <w:t xml:space="preserve">Employment Standards </w:t>
      </w:r>
    </w:p>
    <w:p w:rsidR="00AD3755" w:rsidRPr="00AD3755" w:rsidRDefault="00AD3755">
      <w:pPr>
        <w:rPr>
          <w:rFonts w:ascii="Arial" w:hAnsi="Arial" w:cs="Arial"/>
        </w:rPr>
      </w:pPr>
    </w:p>
    <w:p w:rsidR="009174E6" w:rsidRPr="0022743D" w:rsidRDefault="00AD3755">
      <w:pPr>
        <w:rPr>
          <w:rFonts w:ascii="Arial" w:hAnsi="Arial" w:cs="Arial"/>
          <w:b/>
          <w:sz w:val="22"/>
        </w:rPr>
      </w:pPr>
      <w:r w:rsidRPr="0022743D">
        <w:rPr>
          <w:rFonts w:ascii="Arial" w:hAnsi="Arial" w:cs="Arial"/>
          <w:b/>
          <w:sz w:val="22"/>
        </w:rPr>
        <w:t xml:space="preserve">Equal Pay </w:t>
      </w:r>
      <w:r w:rsidR="00844F79" w:rsidRPr="0022743D">
        <w:rPr>
          <w:rFonts w:ascii="Arial" w:hAnsi="Arial" w:cs="Arial"/>
          <w:b/>
          <w:sz w:val="22"/>
        </w:rPr>
        <w:t xml:space="preserve">for Equal Work </w:t>
      </w:r>
      <w:r w:rsidRPr="0022743D">
        <w:rPr>
          <w:rFonts w:ascii="Arial" w:hAnsi="Arial" w:cs="Arial"/>
          <w:b/>
          <w:sz w:val="22"/>
        </w:rPr>
        <w:t>Provisions</w:t>
      </w:r>
      <w:r w:rsidR="0022743D" w:rsidRPr="0022743D">
        <w:rPr>
          <w:rFonts w:ascii="Arial" w:hAnsi="Arial" w:cs="Arial"/>
          <w:b/>
          <w:sz w:val="22"/>
        </w:rPr>
        <w:t>:</w:t>
      </w:r>
      <w:r w:rsidR="0022743D">
        <w:rPr>
          <w:rFonts w:ascii="Arial" w:hAnsi="Arial" w:cs="Arial"/>
          <w:b/>
          <w:sz w:val="22"/>
        </w:rPr>
        <w:t xml:space="preserve"> </w:t>
      </w:r>
      <w:r w:rsidR="009174E6" w:rsidRPr="0022743D">
        <w:rPr>
          <w:rFonts w:ascii="Arial" w:hAnsi="Arial" w:cs="Arial"/>
          <w:b/>
          <w:sz w:val="22"/>
          <w:lang w:val="en-US"/>
        </w:rPr>
        <w:t>Casual, Part-time, Temporary &amp; Seasonal Employees</w:t>
      </w:r>
    </w:p>
    <w:p w:rsidR="009174E6" w:rsidRPr="00233B80" w:rsidRDefault="009174E6">
      <w:pPr>
        <w:rPr>
          <w:rFonts w:ascii="Arial" w:hAnsi="Arial" w:cs="Arial"/>
          <w:b/>
        </w:rPr>
      </w:pPr>
    </w:p>
    <w:p w:rsidR="00770E34" w:rsidRPr="0022743D" w:rsidRDefault="009174E6" w:rsidP="009174E6">
      <w:pPr>
        <w:widowControl w:val="0"/>
        <w:tabs>
          <w:tab w:val="left" w:pos="1418"/>
        </w:tabs>
        <w:contextualSpacing/>
        <w:rPr>
          <w:rFonts w:ascii="Verdana" w:hAnsi="Verdana"/>
          <w:color w:val="000000"/>
          <w:sz w:val="18"/>
          <w:szCs w:val="20"/>
          <w:shd w:val="clear" w:color="auto" w:fill="FFFFFF"/>
        </w:rPr>
      </w:pPr>
      <w:r w:rsidRPr="0022743D">
        <w:rPr>
          <w:rFonts w:ascii="Arial" w:hAnsi="Arial" w:cs="Arial"/>
          <w:sz w:val="22"/>
          <w:lang w:val="en-US"/>
        </w:rPr>
        <w:t xml:space="preserve">The </w:t>
      </w:r>
      <w:r w:rsidR="00144DB8" w:rsidRPr="0022743D">
        <w:rPr>
          <w:rFonts w:ascii="Arial" w:hAnsi="Arial" w:cs="Arial"/>
          <w:sz w:val="22"/>
          <w:lang w:val="en-US"/>
        </w:rPr>
        <w:t>proposed legislation</w:t>
      </w:r>
      <w:r w:rsidRPr="0022743D">
        <w:rPr>
          <w:rFonts w:ascii="Arial" w:hAnsi="Arial" w:cs="Arial"/>
          <w:sz w:val="22"/>
          <w:lang w:val="en-US"/>
        </w:rPr>
        <w:t xml:space="preserve"> would </w:t>
      </w:r>
      <w:r w:rsidR="00770E34" w:rsidRPr="0022743D">
        <w:rPr>
          <w:rFonts w:ascii="Arial" w:hAnsi="Arial" w:cs="Arial"/>
          <w:sz w:val="22"/>
          <w:lang w:val="en-US"/>
        </w:rPr>
        <w:t>ensure that</w:t>
      </w:r>
      <w:r w:rsidRPr="0022743D">
        <w:rPr>
          <w:rFonts w:ascii="Arial" w:hAnsi="Arial" w:cs="Arial"/>
          <w:sz w:val="22"/>
          <w:lang w:val="en-US"/>
        </w:rPr>
        <w:t xml:space="preserve"> casual, part-time, temporary and seasonal employees </w:t>
      </w:r>
      <w:r w:rsidR="00770E34" w:rsidRPr="0022743D">
        <w:rPr>
          <w:rFonts w:ascii="Arial" w:hAnsi="Arial" w:cs="Arial"/>
          <w:sz w:val="22"/>
          <w:lang w:val="en-US"/>
        </w:rPr>
        <w:t xml:space="preserve">are paid equally to </w:t>
      </w:r>
      <w:r w:rsidRPr="0022743D">
        <w:rPr>
          <w:rFonts w:ascii="Arial" w:hAnsi="Arial" w:cs="Arial"/>
          <w:sz w:val="22"/>
          <w:lang w:val="en-US"/>
        </w:rPr>
        <w:t xml:space="preserve">full-time employees </w:t>
      </w:r>
      <w:r w:rsidR="00770E34" w:rsidRPr="0022743D">
        <w:rPr>
          <w:rFonts w:ascii="Arial" w:hAnsi="Arial" w:cs="Arial"/>
          <w:sz w:val="22"/>
          <w:lang w:val="en-US"/>
        </w:rPr>
        <w:t xml:space="preserve">when performing the same job </w:t>
      </w:r>
      <w:r w:rsidRPr="0022743D">
        <w:rPr>
          <w:rFonts w:ascii="Arial" w:hAnsi="Arial" w:cs="Arial"/>
          <w:sz w:val="22"/>
          <w:lang w:val="en-US"/>
        </w:rPr>
        <w:t>for the same employer</w:t>
      </w:r>
      <w:r w:rsidR="00EB231C" w:rsidRPr="0022743D">
        <w:rPr>
          <w:rFonts w:ascii="Arial" w:hAnsi="Arial" w:cs="Arial"/>
          <w:sz w:val="22"/>
          <w:lang w:val="en-US"/>
        </w:rPr>
        <w:t>.</w:t>
      </w:r>
      <w:r w:rsidR="00144DB8" w:rsidRPr="0022743D">
        <w:rPr>
          <w:rFonts w:ascii="Verdana" w:hAnsi="Verdana"/>
          <w:color w:val="000000"/>
          <w:sz w:val="18"/>
          <w:szCs w:val="20"/>
          <w:shd w:val="clear" w:color="auto" w:fill="FFFFFF"/>
        </w:rPr>
        <w:t xml:space="preserve"> </w:t>
      </w:r>
    </w:p>
    <w:p w:rsidR="00770E34" w:rsidRPr="0022743D" w:rsidRDefault="00770E34" w:rsidP="009174E6">
      <w:pPr>
        <w:widowControl w:val="0"/>
        <w:tabs>
          <w:tab w:val="left" w:pos="1418"/>
        </w:tabs>
        <w:contextualSpacing/>
        <w:rPr>
          <w:rFonts w:ascii="Verdana" w:hAnsi="Verdana"/>
          <w:color w:val="000000"/>
          <w:sz w:val="18"/>
          <w:szCs w:val="20"/>
          <w:shd w:val="clear" w:color="auto" w:fill="FFFFFF"/>
        </w:rPr>
      </w:pPr>
    </w:p>
    <w:p w:rsidR="009174E6" w:rsidRPr="0022743D" w:rsidRDefault="00144DB8" w:rsidP="009174E6">
      <w:pPr>
        <w:widowControl w:val="0"/>
        <w:tabs>
          <w:tab w:val="left" w:pos="1418"/>
        </w:tabs>
        <w:contextualSpacing/>
        <w:rPr>
          <w:rFonts w:ascii="Arial" w:hAnsi="Arial" w:cs="Arial"/>
          <w:sz w:val="22"/>
        </w:rPr>
      </w:pPr>
      <w:r w:rsidRPr="0022743D">
        <w:rPr>
          <w:rFonts w:ascii="Arial" w:hAnsi="Arial" w:cs="Arial"/>
          <w:sz w:val="22"/>
          <w:lang w:val="en-US"/>
        </w:rPr>
        <w:t>The proposed amendment</w:t>
      </w:r>
      <w:r w:rsidR="004E2CFB" w:rsidRPr="0022743D">
        <w:rPr>
          <w:rFonts w:ascii="Arial" w:hAnsi="Arial" w:cs="Arial"/>
          <w:sz w:val="22"/>
          <w:lang w:val="en-US"/>
        </w:rPr>
        <w:t>s</w:t>
      </w:r>
      <w:r w:rsidR="00EB231C" w:rsidRPr="0022743D">
        <w:rPr>
          <w:rFonts w:ascii="Arial" w:hAnsi="Arial" w:cs="Arial"/>
          <w:sz w:val="22"/>
          <w:lang w:val="en-US"/>
        </w:rPr>
        <w:t xml:space="preserve"> would </w:t>
      </w:r>
      <w:r w:rsidR="00770E34" w:rsidRPr="0022743D">
        <w:rPr>
          <w:rFonts w:ascii="Arial" w:hAnsi="Arial" w:cs="Arial"/>
          <w:sz w:val="22"/>
          <w:lang w:val="en-US"/>
        </w:rPr>
        <w:t>enable</w:t>
      </w:r>
      <w:r w:rsidRPr="0022743D">
        <w:rPr>
          <w:rFonts w:ascii="Arial" w:hAnsi="Arial" w:cs="Arial"/>
          <w:sz w:val="22"/>
          <w:lang w:val="en-US"/>
        </w:rPr>
        <w:t xml:space="preserve"> employees to request a review of their wages if they believe</w:t>
      </w:r>
      <w:r w:rsidR="00EB231C" w:rsidRPr="0022743D">
        <w:rPr>
          <w:rFonts w:ascii="Arial" w:hAnsi="Arial" w:cs="Arial"/>
          <w:sz w:val="22"/>
          <w:lang w:val="en-US"/>
        </w:rPr>
        <w:t xml:space="preserve"> </w:t>
      </w:r>
      <w:r w:rsidR="009174E6" w:rsidRPr="0022743D">
        <w:rPr>
          <w:rFonts w:ascii="Arial" w:hAnsi="Arial" w:cs="Arial"/>
          <w:sz w:val="22"/>
          <w:lang w:val="en-GB"/>
        </w:rPr>
        <w:t>that they are not receiving</w:t>
      </w:r>
      <w:r w:rsidR="00770E34" w:rsidRPr="0022743D">
        <w:rPr>
          <w:rFonts w:ascii="Arial" w:hAnsi="Arial" w:cs="Arial"/>
          <w:sz w:val="22"/>
          <w:lang w:val="en-GB"/>
        </w:rPr>
        <w:t xml:space="preserve"> equal</w:t>
      </w:r>
      <w:r w:rsidR="009174E6" w:rsidRPr="0022743D">
        <w:rPr>
          <w:rFonts w:ascii="Arial" w:hAnsi="Arial" w:cs="Arial"/>
          <w:sz w:val="22"/>
          <w:lang w:val="en-GB"/>
        </w:rPr>
        <w:t xml:space="preserve"> wage</w:t>
      </w:r>
      <w:r w:rsidR="00770E34" w:rsidRPr="0022743D">
        <w:rPr>
          <w:rFonts w:ascii="Arial" w:hAnsi="Arial" w:cs="Arial"/>
          <w:sz w:val="22"/>
          <w:lang w:val="en-GB"/>
        </w:rPr>
        <w:t>s</w:t>
      </w:r>
      <w:r w:rsidR="009174E6" w:rsidRPr="0022743D">
        <w:rPr>
          <w:rFonts w:ascii="Arial" w:hAnsi="Arial" w:cs="Arial"/>
          <w:sz w:val="22"/>
          <w:lang w:val="en-GB"/>
        </w:rPr>
        <w:t xml:space="preserve"> to full-time employees.</w:t>
      </w:r>
      <w:r w:rsidRPr="0022743D">
        <w:rPr>
          <w:rFonts w:ascii="Arial" w:hAnsi="Arial" w:cs="Arial"/>
          <w:sz w:val="22"/>
          <w:lang w:val="en-GB"/>
        </w:rPr>
        <w:t xml:space="preserve"> The employer would have to respond to the request with either an adjustment in pay or a written explanation.</w:t>
      </w:r>
      <w:r w:rsidR="006B704D" w:rsidRPr="0022743D">
        <w:rPr>
          <w:rFonts w:ascii="Arial" w:hAnsi="Arial" w:cs="Arial"/>
          <w:sz w:val="22"/>
          <w:lang w:val="en-GB"/>
        </w:rPr>
        <w:t xml:space="preserve"> </w:t>
      </w:r>
      <w:r w:rsidR="00692FAA" w:rsidRPr="0022743D">
        <w:rPr>
          <w:rFonts w:ascii="Arial" w:hAnsi="Arial" w:cs="Arial"/>
          <w:sz w:val="22"/>
          <w:lang w:val="en-GB"/>
        </w:rPr>
        <w:t xml:space="preserve">  </w:t>
      </w:r>
    </w:p>
    <w:p w:rsidR="009174E6" w:rsidRPr="0022743D" w:rsidRDefault="009174E6" w:rsidP="009174E6">
      <w:pPr>
        <w:tabs>
          <w:tab w:val="left" w:pos="1276"/>
        </w:tabs>
        <w:ind w:left="1440"/>
        <w:contextualSpacing/>
        <w:rPr>
          <w:rFonts w:ascii="Arial" w:hAnsi="Arial" w:cs="Arial"/>
          <w:sz w:val="22"/>
          <w:lang w:val="en-GB"/>
        </w:rPr>
      </w:pPr>
    </w:p>
    <w:p w:rsidR="009174E6" w:rsidRPr="0022743D" w:rsidRDefault="009174E6" w:rsidP="009174E6">
      <w:pPr>
        <w:widowControl w:val="0"/>
        <w:tabs>
          <w:tab w:val="left" w:pos="1985"/>
        </w:tabs>
        <w:rPr>
          <w:rFonts w:ascii="Arial" w:hAnsi="Arial" w:cs="Arial"/>
          <w:snapToGrid w:val="0"/>
          <w:sz w:val="22"/>
          <w:lang w:val="en-US"/>
        </w:rPr>
      </w:pPr>
      <w:r w:rsidRPr="0022743D">
        <w:rPr>
          <w:rFonts w:ascii="Arial" w:hAnsi="Arial" w:cs="Arial"/>
          <w:snapToGrid w:val="0"/>
          <w:sz w:val="22"/>
          <w:lang w:val="en-US"/>
        </w:rPr>
        <w:t xml:space="preserve">There would be exceptions to </w:t>
      </w:r>
      <w:r w:rsidR="00586B4F" w:rsidRPr="0022743D">
        <w:rPr>
          <w:rFonts w:ascii="Arial" w:hAnsi="Arial" w:cs="Arial"/>
          <w:snapToGrid w:val="0"/>
          <w:sz w:val="22"/>
          <w:lang w:val="en-US"/>
        </w:rPr>
        <w:t xml:space="preserve">the requirement for </w:t>
      </w:r>
      <w:r w:rsidR="00770E34" w:rsidRPr="0022743D">
        <w:rPr>
          <w:rFonts w:ascii="Arial" w:hAnsi="Arial" w:cs="Arial"/>
          <w:snapToGrid w:val="0"/>
          <w:sz w:val="22"/>
          <w:lang w:val="en-US"/>
        </w:rPr>
        <w:t xml:space="preserve">equal </w:t>
      </w:r>
      <w:r w:rsidR="00586B4F" w:rsidRPr="0022743D">
        <w:rPr>
          <w:rFonts w:ascii="Arial" w:hAnsi="Arial" w:cs="Arial"/>
          <w:snapToGrid w:val="0"/>
          <w:sz w:val="22"/>
          <w:lang w:val="en-US"/>
        </w:rPr>
        <w:t>wage</w:t>
      </w:r>
      <w:r w:rsidR="00770E34" w:rsidRPr="0022743D">
        <w:rPr>
          <w:rFonts w:ascii="Arial" w:hAnsi="Arial" w:cs="Arial"/>
          <w:snapToGrid w:val="0"/>
          <w:sz w:val="22"/>
          <w:lang w:val="en-US"/>
        </w:rPr>
        <w:t>s</w:t>
      </w:r>
      <w:r w:rsidRPr="0022743D">
        <w:rPr>
          <w:rFonts w:ascii="Arial" w:hAnsi="Arial" w:cs="Arial"/>
          <w:snapToGrid w:val="0"/>
          <w:sz w:val="22"/>
          <w:lang w:val="en-US"/>
        </w:rPr>
        <w:t xml:space="preserve"> where a wage difference is based on:</w:t>
      </w:r>
    </w:p>
    <w:p w:rsidR="009174E6" w:rsidRPr="0022743D" w:rsidRDefault="009174E6" w:rsidP="009174E6">
      <w:pPr>
        <w:widowControl w:val="0"/>
        <w:tabs>
          <w:tab w:val="left" w:pos="1985"/>
        </w:tabs>
        <w:rPr>
          <w:rFonts w:ascii="Arial" w:hAnsi="Arial" w:cs="Arial"/>
          <w:sz w:val="22"/>
        </w:rPr>
      </w:pPr>
    </w:p>
    <w:p w:rsidR="009174E6" w:rsidRPr="0022743D" w:rsidRDefault="009174E6" w:rsidP="006E6107">
      <w:pPr>
        <w:widowControl w:val="0"/>
        <w:numPr>
          <w:ilvl w:val="0"/>
          <w:numId w:val="7"/>
        </w:numPr>
        <w:tabs>
          <w:tab w:val="left" w:pos="2552"/>
        </w:tabs>
        <w:rPr>
          <w:rFonts w:ascii="Arial" w:hAnsi="Arial" w:cs="Arial"/>
          <w:snapToGrid w:val="0"/>
          <w:sz w:val="22"/>
          <w:lang w:val="en-US"/>
        </w:rPr>
      </w:pPr>
      <w:r w:rsidRPr="0022743D">
        <w:rPr>
          <w:rFonts w:ascii="Arial" w:hAnsi="Arial" w:cs="Arial"/>
          <w:snapToGrid w:val="0"/>
          <w:sz w:val="22"/>
          <w:lang w:val="en-US"/>
        </w:rPr>
        <w:t>Seniority</w:t>
      </w:r>
      <w:r w:rsidR="00B94149" w:rsidRPr="0022743D">
        <w:rPr>
          <w:rFonts w:ascii="Arial" w:hAnsi="Arial" w:cs="Arial"/>
          <w:snapToGrid w:val="0"/>
          <w:sz w:val="22"/>
          <w:lang w:val="en-US"/>
        </w:rPr>
        <w:t xml:space="preserve"> system</w:t>
      </w:r>
    </w:p>
    <w:p w:rsidR="009174E6" w:rsidRPr="0022743D" w:rsidRDefault="009174E6" w:rsidP="009174E6">
      <w:pPr>
        <w:widowControl w:val="0"/>
        <w:tabs>
          <w:tab w:val="left" w:pos="2552"/>
        </w:tabs>
        <w:ind w:hanging="2515"/>
        <w:rPr>
          <w:rFonts w:ascii="Arial" w:hAnsi="Arial" w:cs="Arial"/>
          <w:snapToGrid w:val="0"/>
          <w:sz w:val="22"/>
          <w:lang w:val="en-US"/>
        </w:rPr>
      </w:pPr>
    </w:p>
    <w:p w:rsidR="00844F79" w:rsidRPr="0022743D" w:rsidRDefault="00B94149" w:rsidP="006E6107">
      <w:pPr>
        <w:widowControl w:val="0"/>
        <w:numPr>
          <w:ilvl w:val="0"/>
          <w:numId w:val="7"/>
        </w:numPr>
        <w:tabs>
          <w:tab w:val="left" w:pos="2552"/>
        </w:tabs>
        <w:rPr>
          <w:snapToGrid w:val="0"/>
          <w:sz w:val="22"/>
          <w:lang w:val="en-US"/>
        </w:rPr>
      </w:pPr>
      <w:r w:rsidRPr="0022743D">
        <w:rPr>
          <w:rFonts w:ascii="Arial" w:hAnsi="Arial" w:cs="Arial"/>
          <w:snapToGrid w:val="0"/>
          <w:sz w:val="22"/>
          <w:lang w:val="en-US"/>
        </w:rPr>
        <w:t>M</w:t>
      </w:r>
      <w:r w:rsidR="009174E6" w:rsidRPr="0022743D">
        <w:rPr>
          <w:rFonts w:ascii="Arial" w:hAnsi="Arial" w:cs="Arial"/>
          <w:snapToGrid w:val="0"/>
          <w:sz w:val="22"/>
          <w:lang w:val="en-US"/>
        </w:rPr>
        <w:t>erit system</w:t>
      </w:r>
    </w:p>
    <w:p w:rsidR="00844F79" w:rsidRPr="0022743D" w:rsidRDefault="00844F79" w:rsidP="00844F79">
      <w:pPr>
        <w:pStyle w:val="ListParagraph"/>
        <w:rPr>
          <w:snapToGrid w:val="0"/>
          <w:sz w:val="20"/>
          <w:lang w:val="en-US"/>
        </w:rPr>
      </w:pPr>
    </w:p>
    <w:p w:rsidR="00844F79" w:rsidRPr="0022743D" w:rsidRDefault="00770E34" w:rsidP="006E6107">
      <w:pPr>
        <w:widowControl w:val="0"/>
        <w:numPr>
          <w:ilvl w:val="0"/>
          <w:numId w:val="7"/>
        </w:numPr>
        <w:tabs>
          <w:tab w:val="left" w:pos="2552"/>
        </w:tabs>
        <w:rPr>
          <w:rFonts w:ascii="Arial" w:hAnsi="Arial" w:cs="Arial"/>
          <w:snapToGrid w:val="0"/>
          <w:sz w:val="22"/>
          <w:lang w:val="en-US"/>
        </w:rPr>
      </w:pPr>
      <w:r w:rsidRPr="0022743D">
        <w:rPr>
          <w:rFonts w:ascii="Arial" w:hAnsi="Arial" w:cs="Arial"/>
          <w:snapToGrid w:val="0"/>
          <w:sz w:val="22"/>
          <w:lang w:val="en-US"/>
        </w:rPr>
        <w:t>Systems that determine pay</w:t>
      </w:r>
      <w:r w:rsidR="00844F79" w:rsidRPr="0022743D">
        <w:rPr>
          <w:rFonts w:ascii="Arial" w:hAnsi="Arial" w:cs="Arial"/>
          <w:snapToGrid w:val="0"/>
          <w:sz w:val="22"/>
          <w:lang w:val="en-US"/>
        </w:rPr>
        <w:t xml:space="preserve"> by quantity or quality of production</w:t>
      </w:r>
    </w:p>
    <w:p w:rsidR="00844F79" w:rsidRPr="0022743D" w:rsidRDefault="00844F79" w:rsidP="00902A83">
      <w:pPr>
        <w:pStyle w:val="ListParagraph"/>
        <w:rPr>
          <w:snapToGrid w:val="0"/>
          <w:sz w:val="20"/>
          <w:lang w:val="en-US"/>
        </w:rPr>
      </w:pPr>
    </w:p>
    <w:p w:rsidR="00844F79" w:rsidRPr="0022743D" w:rsidRDefault="00770E34" w:rsidP="006E6107">
      <w:pPr>
        <w:widowControl w:val="0"/>
        <w:numPr>
          <w:ilvl w:val="0"/>
          <w:numId w:val="7"/>
        </w:numPr>
        <w:tabs>
          <w:tab w:val="left" w:pos="2552"/>
        </w:tabs>
        <w:rPr>
          <w:rFonts w:ascii="Arial" w:hAnsi="Arial" w:cs="Arial"/>
          <w:snapToGrid w:val="0"/>
          <w:sz w:val="22"/>
          <w:lang w:val="en-US"/>
        </w:rPr>
      </w:pPr>
      <w:r w:rsidRPr="0022743D">
        <w:rPr>
          <w:rFonts w:ascii="Arial" w:hAnsi="Arial" w:cs="Arial"/>
          <w:snapToGrid w:val="0"/>
          <w:sz w:val="22"/>
          <w:lang w:val="en-US"/>
        </w:rPr>
        <w:t>O</w:t>
      </w:r>
      <w:r w:rsidR="00844F79" w:rsidRPr="0022743D">
        <w:rPr>
          <w:rFonts w:ascii="Arial" w:hAnsi="Arial" w:cs="Arial"/>
          <w:snapToGrid w:val="0"/>
          <w:sz w:val="22"/>
          <w:lang w:val="en-US"/>
        </w:rPr>
        <w:t>ther factor</w:t>
      </w:r>
      <w:r w:rsidRPr="0022743D">
        <w:rPr>
          <w:rFonts w:ascii="Arial" w:hAnsi="Arial" w:cs="Arial"/>
          <w:snapToGrid w:val="0"/>
          <w:sz w:val="22"/>
          <w:lang w:val="en-US"/>
        </w:rPr>
        <w:t>s</w:t>
      </w:r>
      <w:r w:rsidR="00844F79" w:rsidRPr="0022743D">
        <w:rPr>
          <w:rFonts w:ascii="Arial" w:hAnsi="Arial" w:cs="Arial"/>
          <w:snapToGrid w:val="0"/>
          <w:sz w:val="22"/>
          <w:lang w:val="en-US"/>
        </w:rPr>
        <w:t xml:space="preserve"> </w:t>
      </w:r>
      <w:r w:rsidRPr="0022743D">
        <w:rPr>
          <w:rFonts w:ascii="Arial" w:hAnsi="Arial" w:cs="Arial"/>
          <w:snapToGrid w:val="0"/>
          <w:sz w:val="22"/>
          <w:lang w:val="en-US"/>
        </w:rPr>
        <w:t>(</w:t>
      </w:r>
      <w:r w:rsidR="00844F79" w:rsidRPr="0022743D">
        <w:rPr>
          <w:rFonts w:ascii="Arial" w:hAnsi="Arial" w:cs="Arial"/>
          <w:snapToGrid w:val="0"/>
          <w:sz w:val="22"/>
          <w:lang w:val="en-US"/>
        </w:rPr>
        <w:t xml:space="preserve">sex </w:t>
      </w:r>
      <w:r w:rsidRPr="0022743D">
        <w:rPr>
          <w:rFonts w:ascii="Arial" w:hAnsi="Arial" w:cs="Arial"/>
          <w:snapToGrid w:val="0"/>
          <w:sz w:val="22"/>
          <w:lang w:val="en-US"/>
        </w:rPr>
        <w:t>and</w:t>
      </w:r>
      <w:r w:rsidR="00844F79" w:rsidRPr="0022743D">
        <w:rPr>
          <w:rFonts w:ascii="Arial" w:hAnsi="Arial" w:cs="Arial"/>
          <w:snapToGrid w:val="0"/>
          <w:sz w:val="22"/>
          <w:lang w:val="en-US"/>
        </w:rPr>
        <w:t xml:space="preserve"> employment status</w:t>
      </w:r>
      <w:r w:rsidRPr="0022743D">
        <w:rPr>
          <w:rFonts w:ascii="Arial" w:hAnsi="Arial" w:cs="Arial"/>
          <w:snapToGrid w:val="0"/>
          <w:sz w:val="22"/>
          <w:lang w:val="en-US"/>
        </w:rPr>
        <w:t xml:space="preserve"> do not qualify as exceptions to this requirement)</w:t>
      </w:r>
    </w:p>
    <w:p w:rsidR="009174E6" w:rsidRPr="0022743D" w:rsidRDefault="009174E6" w:rsidP="009174E6">
      <w:pPr>
        <w:widowControl w:val="0"/>
        <w:tabs>
          <w:tab w:val="left" w:pos="2552"/>
        </w:tabs>
        <w:ind w:hanging="2515"/>
        <w:rPr>
          <w:rFonts w:ascii="Arial" w:hAnsi="Arial" w:cs="Arial"/>
          <w:snapToGrid w:val="0"/>
          <w:sz w:val="22"/>
          <w:lang w:val="en-US"/>
        </w:rPr>
      </w:pPr>
    </w:p>
    <w:p w:rsidR="00844F79" w:rsidRPr="0022743D" w:rsidRDefault="00844F79" w:rsidP="00844F79">
      <w:pPr>
        <w:widowControl w:val="0"/>
        <w:tabs>
          <w:tab w:val="left" w:pos="1843"/>
        </w:tabs>
        <w:rPr>
          <w:rFonts w:ascii="Arial" w:hAnsi="Arial" w:cs="Arial"/>
          <w:sz w:val="22"/>
        </w:rPr>
      </w:pPr>
      <w:r w:rsidRPr="0022743D">
        <w:rPr>
          <w:rFonts w:ascii="Arial" w:hAnsi="Arial" w:cs="Arial"/>
          <w:sz w:val="22"/>
        </w:rPr>
        <w:lastRenderedPageBreak/>
        <w:t xml:space="preserve">The </w:t>
      </w:r>
      <w:r w:rsidR="00144DB8" w:rsidRPr="0022743D">
        <w:rPr>
          <w:rFonts w:ascii="Arial" w:hAnsi="Arial" w:cs="Arial"/>
          <w:sz w:val="22"/>
        </w:rPr>
        <w:t>proposed legislation</w:t>
      </w:r>
      <w:r w:rsidRPr="0022743D">
        <w:rPr>
          <w:rFonts w:ascii="Arial" w:hAnsi="Arial" w:cs="Arial"/>
          <w:sz w:val="22"/>
        </w:rPr>
        <w:t xml:space="preserve"> would</w:t>
      </w:r>
      <w:r w:rsidR="00586B4F" w:rsidRPr="0022743D">
        <w:rPr>
          <w:rFonts w:ascii="Arial" w:hAnsi="Arial" w:cs="Arial"/>
          <w:sz w:val="22"/>
        </w:rPr>
        <w:t xml:space="preserve"> also</w:t>
      </w:r>
      <w:r w:rsidRPr="0022743D">
        <w:rPr>
          <w:rFonts w:ascii="Arial" w:hAnsi="Arial" w:cs="Arial"/>
          <w:sz w:val="22"/>
        </w:rPr>
        <w:t xml:space="preserve"> protect</w:t>
      </w:r>
      <w:r w:rsidR="00770E34" w:rsidRPr="0022743D">
        <w:rPr>
          <w:rFonts w:ascii="Arial" w:hAnsi="Arial" w:cs="Arial"/>
          <w:sz w:val="22"/>
        </w:rPr>
        <w:t xml:space="preserve"> casual, part-time, temporary and seasonal employees against repercussions</w:t>
      </w:r>
      <w:r w:rsidRPr="0022743D">
        <w:rPr>
          <w:rFonts w:ascii="Arial" w:hAnsi="Arial" w:cs="Arial"/>
          <w:sz w:val="22"/>
        </w:rPr>
        <w:t xml:space="preserve"> for inquiring about their wage rate</w:t>
      </w:r>
      <w:r w:rsidR="006B704D" w:rsidRPr="0022743D">
        <w:rPr>
          <w:rFonts w:ascii="Arial" w:hAnsi="Arial" w:cs="Arial"/>
          <w:sz w:val="22"/>
        </w:rPr>
        <w:t xml:space="preserve"> or asking another employee about their wage rate</w:t>
      </w:r>
      <w:r w:rsidRPr="0022743D">
        <w:rPr>
          <w:rFonts w:ascii="Arial" w:hAnsi="Arial" w:cs="Arial"/>
          <w:sz w:val="22"/>
        </w:rPr>
        <w:t>.</w:t>
      </w:r>
      <w:r w:rsidR="006B704D" w:rsidRPr="0022743D">
        <w:rPr>
          <w:rFonts w:ascii="Arial" w:hAnsi="Arial" w:cs="Arial"/>
          <w:sz w:val="22"/>
          <w:lang w:val="en-GB"/>
        </w:rPr>
        <w:t xml:space="preserve"> </w:t>
      </w:r>
    </w:p>
    <w:p w:rsidR="00844F79" w:rsidRPr="0022743D" w:rsidRDefault="00844F79" w:rsidP="00844F79">
      <w:pPr>
        <w:widowControl w:val="0"/>
        <w:tabs>
          <w:tab w:val="left" w:pos="1843"/>
        </w:tabs>
        <w:rPr>
          <w:rFonts w:ascii="Arial" w:hAnsi="Arial" w:cs="Arial"/>
          <w:sz w:val="22"/>
        </w:rPr>
      </w:pPr>
    </w:p>
    <w:p w:rsidR="003B6B93" w:rsidRPr="0022743D" w:rsidRDefault="00EC30C7" w:rsidP="009174E6">
      <w:pPr>
        <w:rPr>
          <w:rFonts w:ascii="Arial" w:hAnsi="Arial" w:cs="Arial"/>
          <w:sz w:val="22"/>
        </w:rPr>
      </w:pPr>
      <w:r w:rsidRPr="0022743D">
        <w:rPr>
          <w:rFonts w:ascii="Arial" w:hAnsi="Arial" w:cs="Arial"/>
          <w:sz w:val="22"/>
        </w:rPr>
        <w:t>If the proposed legislation passes, this proposal would come into force on April 1, 2018</w:t>
      </w:r>
      <w:r w:rsidR="0022743D">
        <w:rPr>
          <w:rFonts w:ascii="Arial" w:hAnsi="Arial" w:cs="Arial"/>
          <w:sz w:val="22"/>
        </w:rPr>
        <w:t>.</w:t>
      </w:r>
    </w:p>
    <w:p w:rsidR="00EC30C7" w:rsidRDefault="00EC30C7" w:rsidP="009174E6">
      <w:pPr>
        <w:rPr>
          <w:rFonts w:ascii="Arial" w:hAnsi="Arial" w:cs="Arial"/>
          <w:b/>
        </w:rPr>
      </w:pPr>
    </w:p>
    <w:p w:rsidR="009174E6" w:rsidRPr="0022743D" w:rsidRDefault="009174E6" w:rsidP="0022743D">
      <w:pPr>
        <w:rPr>
          <w:rFonts w:ascii="Arial" w:hAnsi="Arial" w:cs="Arial"/>
          <w:b/>
          <w:sz w:val="22"/>
        </w:rPr>
      </w:pPr>
      <w:r w:rsidRPr="0022743D">
        <w:rPr>
          <w:rFonts w:ascii="Arial" w:hAnsi="Arial" w:cs="Arial"/>
          <w:b/>
          <w:sz w:val="22"/>
        </w:rPr>
        <w:t xml:space="preserve">Equal Pay </w:t>
      </w:r>
      <w:r w:rsidR="00844F79" w:rsidRPr="0022743D">
        <w:rPr>
          <w:rFonts w:ascii="Arial" w:hAnsi="Arial" w:cs="Arial"/>
          <w:b/>
          <w:sz w:val="22"/>
        </w:rPr>
        <w:t xml:space="preserve">for Equal Work </w:t>
      </w:r>
      <w:r w:rsidR="0022743D" w:rsidRPr="0022743D">
        <w:rPr>
          <w:rFonts w:ascii="Arial" w:hAnsi="Arial" w:cs="Arial"/>
          <w:b/>
          <w:sz w:val="22"/>
        </w:rPr>
        <w:t>Provisions:</w:t>
      </w:r>
      <w:r w:rsidR="0022743D">
        <w:rPr>
          <w:rFonts w:ascii="Arial" w:hAnsi="Arial" w:cs="Arial"/>
          <w:b/>
          <w:sz w:val="22"/>
        </w:rPr>
        <w:t xml:space="preserve"> </w:t>
      </w:r>
      <w:r w:rsidRPr="0022743D">
        <w:rPr>
          <w:rFonts w:ascii="Arial" w:hAnsi="Arial" w:cs="Arial"/>
          <w:b/>
          <w:sz w:val="22"/>
          <w:lang w:val="en-US"/>
        </w:rPr>
        <w:t>Temporary Help Agency Employees</w:t>
      </w:r>
    </w:p>
    <w:p w:rsidR="009174E6" w:rsidRPr="00233B80" w:rsidRDefault="009174E6" w:rsidP="009174E6">
      <w:pPr>
        <w:tabs>
          <w:tab w:val="left" w:pos="1276"/>
        </w:tabs>
        <w:ind w:left="1440"/>
        <w:contextualSpacing/>
        <w:rPr>
          <w:rFonts w:ascii="Arial" w:hAnsi="Arial" w:cs="Arial"/>
        </w:rPr>
      </w:pPr>
    </w:p>
    <w:p w:rsidR="009174E6" w:rsidRPr="0022743D" w:rsidRDefault="009174E6" w:rsidP="009174E6">
      <w:pPr>
        <w:widowControl w:val="0"/>
        <w:tabs>
          <w:tab w:val="left" w:pos="1418"/>
        </w:tabs>
        <w:contextualSpacing/>
        <w:rPr>
          <w:rFonts w:ascii="Arial" w:hAnsi="Arial" w:cs="Arial"/>
          <w:sz w:val="22"/>
          <w:lang w:val="en-US"/>
        </w:rPr>
      </w:pPr>
      <w:r w:rsidRPr="0022743D">
        <w:rPr>
          <w:rFonts w:ascii="Arial" w:hAnsi="Arial" w:cs="Arial"/>
          <w:sz w:val="22"/>
          <w:lang w:val="en-US"/>
        </w:rPr>
        <w:t xml:space="preserve">The </w:t>
      </w:r>
      <w:r w:rsidR="00144DB8" w:rsidRPr="0022743D">
        <w:rPr>
          <w:rFonts w:ascii="Arial" w:hAnsi="Arial" w:cs="Arial"/>
          <w:sz w:val="22"/>
          <w:lang w:val="en-US"/>
        </w:rPr>
        <w:t>proposed legislation</w:t>
      </w:r>
      <w:r w:rsidRPr="0022743D">
        <w:rPr>
          <w:rFonts w:ascii="Arial" w:hAnsi="Arial" w:cs="Arial"/>
          <w:sz w:val="22"/>
          <w:lang w:val="en-US"/>
        </w:rPr>
        <w:t xml:space="preserve"> would </w:t>
      </w:r>
      <w:r w:rsidR="00770E34" w:rsidRPr="0022743D">
        <w:rPr>
          <w:rFonts w:ascii="Arial" w:hAnsi="Arial" w:cs="Arial"/>
          <w:sz w:val="22"/>
          <w:lang w:val="en-US"/>
        </w:rPr>
        <w:t xml:space="preserve">ensure </w:t>
      </w:r>
      <w:r w:rsidR="00376BCF" w:rsidRPr="0022743D">
        <w:rPr>
          <w:rFonts w:ascii="Arial" w:hAnsi="Arial" w:cs="Arial"/>
          <w:sz w:val="22"/>
          <w:lang w:val="en-US"/>
        </w:rPr>
        <w:t>Temporary Help Agency</w:t>
      </w:r>
      <w:r w:rsidR="00770E34" w:rsidRPr="0022743D">
        <w:rPr>
          <w:rFonts w:ascii="Arial" w:hAnsi="Arial" w:cs="Arial"/>
          <w:sz w:val="22"/>
          <w:lang w:val="en-US"/>
        </w:rPr>
        <w:t xml:space="preserve"> (THA)</w:t>
      </w:r>
      <w:r w:rsidRPr="0022743D">
        <w:rPr>
          <w:rFonts w:ascii="Arial" w:hAnsi="Arial" w:cs="Arial"/>
          <w:sz w:val="22"/>
          <w:lang w:val="en-US"/>
        </w:rPr>
        <w:t xml:space="preserve"> employees (assignment workers) </w:t>
      </w:r>
      <w:r w:rsidR="00770E34" w:rsidRPr="0022743D">
        <w:rPr>
          <w:rFonts w:ascii="Arial" w:hAnsi="Arial" w:cs="Arial"/>
          <w:sz w:val="22"/>
          <w:lang w:val="en-US"/>
        </w:rPr>
        <w:t xml:space="preserve">are paid equally to permanent employees </w:t>
      </w:r>
      <w:r w:rsidR="006B704D" w:rsidRPr="0022743D">
        <w:rPr>
          <w:rFonts w:ascii="Arial" w:hAnsi="Arial" w:cs="Arial"/>
          <w:sz w:val="22"/>
          <w:lang w:val="en-US"/>
        </w:rPr>
        <w:t xml:space="preserve">of the THA client </w:t>
      </w:r>
      <w:r w:rsidR="00770E34" w:rsidRPr="0022743D">
        <w:rPr>
          <w:rFonts w:ascii="Arial" w:hAnsi="Arial" w:cs="Arial"/>
          <w:sz w:val="22"/>
          <w:lang w:val="en-US"/>
        </w:rPr>
        <w:t xml:space="preserve">when </w:t>
      </w:r>
      <w:r w:rsidRPr="0022743D">
        <w:rPr>
          <w:rFonts w:ascii="Arial" w:hAnsi="Arial" w:cs="Arial"/>
          <w:sz w:val="22"/>
          <w:lang w:val="en-US"/>
        </w:rPr>
        <w:t xml:space="preserve">performing </w:t>
      </w:r>
      <w:r w:rsidR="00011990" w:rsidRPr="0022743D">
        <w:rPr>
          <w:rFonts w:ascii="Arial" w:hAnsi="Arial" w:cs="Arial"/>
          <w:sz w:val="22"/>
          <w:lang w:val="en-US"/>
        </w:rPr>
        <w:t>the same job</w:t>
      </w:r>
      <w:r w:rsidRPr="0022743D">
        <w:rPr>
          <w:rFonts w:ascii="Arial" w:hAnsi="Arial" w:cs="Arial"/>
          <w:sz w:val="22"/>
          <w:lang w:val="en-US"/>
        </w:rPr>
        <w:t>.</w:t>
      </w:r>
    </w:p>
    <w:p w:rsidR="000211FA" w:rsidRPr="0022743D" w:rsidRDefault="000211FA" w:rsidP="009174E6">
      <w:pPr>
        <w:widowControl w:val="0"/>
        <w:tabs>
          <w:tab w:val="left" w:pos="1418"/>
        </w:tabs>
        <w:contextualSpacing/>
        <w:rPr>
          <w:rFonts w:ascii="Arial" w:hAnsi="Arial" w:cs="Arial"/>
          <w:sz w:val="22"/>
          <w:lang w:val="en-US"/>
        </w:rPr>
      </w:pPr>
    </w:p>
    <w:p w:rsidR="000211FA" w:rsidRPr="0022743D" w:rsidRDefault="000211FA" w:rsidP="009174E6">
      <w:pPr>
        <w:widowControl w:val="0"/>
        <w:tabs>
          <w:tab w:val="left" w:pos="1418"/>
        </w:tabs>
        <w:contextualSpacing/>
        <w:rPr>
          <w:rFonts w:ascii="Arial" w:hAnsi="Arial" w:cs="Arial"/>
          <w:sz w:val="22"/>
          <w:lang w:val="en-US"/>
        </w:rPr>
      </w:pPr>
      <w:r w:rsidRPr="0022743D">
        <w:rPr>
          <w:rFonts w:ascii="Arial" w:hAnsi="Arial" w:cs="Arial"/>
          <w:sz w:val="22"/>
          <w:lang w:val="en-US"/>
        </w:rPr>
        <w:t xml:space="preserve">The </w:t>
      </w:r>
      <w:r w:rsidR="00144DB8" w:rsidRPr="0022743D">
        <w:rPr>
          <w:rFonts w:ascii="Arial" w:hAnsi="Arial" w:cs="Arial"/>
          <w:sz w:val="22"/>
          <w:lang w:val="en-US"/>
        </w:rPr>
        <w:t xml:space="preserve">proposed </w:t>
      </w:r>
      <w:r w:rsidR="00770E34" w:rsidRPr="0022743D">
        <w:rPr>
          <w:rFonts w:ascii="Arial" w:hAnsi="Arial" w:cs="Arial"/>
          <w:sz w:val="22"/>
          <w:lang w:val="en-US"/>
        </w:rPr>
        <w:t xml:space="preserve">changes </w:t>
      </w:r>
      <w:r w:rsidRPr="0022743D">
        <w:rPr>
          <w:rFonts w:ascii="Arial" w:hAnsi="Arial" w:cs="Arial"/>
          <w:sz w:val="22"/>
          <w:lang w:val="en-US"/>
        </w:rPr>
        <w:t xml:space="preserve">would protect assignment employees </w:t>
      </w:r>
      <w:r w:rsidR="00770E34" w:rsidRPr="0022743D">
        <w:rPr>
          <w:rFonts w:ascii="Arial" w:hAnsi="Arial" w:cs="Arial"/>
          <w:sz w:val="22"/>
          <w:lang w:val="en-US"/>
        </w:rPr>
        <w:t xml:space="preserve">from repercussions for </w:t>
      </w:r>
      <w:r w:rsidRPr="0022743D">
        <w:rPr>
          <w:rFonts w:ascii="Arial" w:hAnsi="Arial" w:cs="Arial"/>
          <w:sz w:val="22"/>
          <w:lang w:val="en-US"/>
        </w:rPr>
        <w:t>inquiring about their wage rate</w:t>
      </w:r>
      <w:r w:rsidR="006B704D" w:rsidRPr="0022743D">
        <w:rPr>
          <w:rFonts w:ascii="Arial" w:hAnsi="Arial" w:cs="Arial"/>
          <w:sz w:val="22"/>
          <w:lang w:val="en-US"/>
        </w:rPr>
        <w:t xml:space="preserve"> or the wage rate of an employee of the client</w:t>
      </w:r>
      <w:r w:rsidRPr="0022743D">
        <w:rPr>
          <w:rFonts w:ascii="Arial" w:hAnsi="Arial" w:cs="Arial"/>
          <w:sz w:val="22"/>
          <w:lang w:val="en-US"/>
        </w:rPr>
        <w:t>.</w:t>
      </w:r>
    </w:p>
    <w:p w:rsidR="008D1DF8" w:rsidRPr="0022743D" w:rsidRDefault="008D1DF8" w:rsidP="009174E6">
      <w:pPr>
        <w:widowControl w:val="0"/>
        <w:tabs>
          <w:tab w:val="left" w:pos="1418"/>
        </w:tabs>
        <w:contextualSpacing/>
        <w:rPr>
          <w:rFonts w:ascii="Arial" w:hAnsi="Arial" w:cs="Arial"/>
          <w:sz w:val="22"/>
          <w:lang w:val="en-US"/>
        </w:rPr>
      </w:pPr>
    </w:p>
    <w:p w:rsidR="00EC30C7" w:rsidRPr="0022743D" w:rsidRDefault="00EC30C7" w:rsidP="00EC30C7">
      <w:pPr>
        <w:rPr>
          <w:rFonts w:ascii="Arial" w:hAnsi="Arial" w:cs="Arial"/>
          <w:sz w:val="22"/>
        </w:rPr>
      </w:pPr>
      <w:r w:rsidRPr="0022743D">
        <w:rPr>
          <w:rFonts w:ascii="Arial" w:hAnsi="Arial" w:cs="Arial"/>
          <w:sz w:val="22"/>
        </w:rPr>
        <w:t>If the proposed legislation passes, this proposal would come into force on April 1, 2018</w:t>
      </w:r>
    </w:p>
    <w:p w:rsidR="003B6B93" w:rsidRPr="0022743D" w:rsidRDefault="003B6B93" w:rsidP="008D1DF8">
      <w:pPr>
        <w:widowControl w:val="0"/>
        <w:rPr>
          <w:rFonts w:ascii="Arial" w:hAnsi="Arial" w:cs="Arial"/>
          <w:b/>
          <w:bCs/>
          <w:iCs/>
          <w:snapToGrid w:val="0"/>
        </w:rPr>
      </w:pPr>
    </w:p>
    <w:p w:rsidR="008D1DF8" w:rsidRPr="0022743D" w:rsidRDefault="008D1DF8" w:rsidP="008D1DF8">
      <w:pPr>
        <w:widowControl w:val="0"/>
        <w:rPr>
          <w:rFonts w:ascii="Arial" w:hAnsi="Arial" w:cs="Arial"/>
          <w:b/>
          <w:bCs/>
          <w:iCs/>
          <w:snapToGrid w:val="0"/>
          <w:sz w:val="22"/>
          <w:lang w:val="en-US"/>
        </w:rPr>
      </w:pPr>
      <w:r w:rsidRPr="0022743D">
        <w:rPr>
          <w:rFonts w:ascii="Arial" w:hAnsi="Arial" w:cs="Arial"/>
          <w:b/>
          <w:bCs/>
          <w:iCs/>
          <w:snapToGrid w:val="0"/>
          <w:sz w:val="22"/>
          <w:lang w:val="en-US"/>
        </w:rPr>
        <w:t>Termination of Assignment</w:t>
      </w:r>
    </w:p>
    <w:p w:rsidR="008D1DF8" w:rsidRPr="00233B80" w:rsidRDefault="008D1DF8" w:rsidP="008D1DF8">
      <w:pPr>
        <w:widowControl w:val="0"/>
        <w:rPr>
          <w:rFonts w:ascii="Arial" w:hAnsi="Arial" w:cs="Arial"/>
          <w:snapToGrid w:val="0"/>
          <w:lang w:val="en-US"/>
        </w:rPr>
      </w:pPr>
    </w:p>
    <w:p w:rsidR="00266BD9" w:rsidRPr="0022743D" w:rsidRDefault="008D1DF8" w:rsidP="008D1DF8">
      <w:pPr>
        <w:widowControl w:val="0"/>
        <w:tabs>
          <w:tab w:val="left" w:pos="1418"/>
        </w:tabs>
        <w:contextualSpacing/>
        <w:rPr>
          <w:rFonts w:ascii="Arial" w:hAnsi="Arial" w:cs="Arial"/>
          <w:sz w:val="22"/>
        </w:rPr>
      </w:pPr>
      <w:r w:rsidRPr="0022743D">
        <w:rPr>
          <w:rFonts w:ascii="Arial" w:hAnsi="Arial" w:cs="Arial"/>
          <w:noProof/>
          <w:sz w:val="22"/>
        </w:rPr>
        <mc:AlternateContent>
          <mc:Choice Requires="wps">
            <w:drawing>
              <wp:anchor distT="0" distB="0" distL="114300" distR="114300" simplePos="0" relativeHeight="251661312" behindDoc="1" locked="0" layoutInCell="1" allowOverlap="1" wp14:anchorId="4B429EE8" wp14:editId="55D712A8">
                <wp:simplePos x="0" y="0"/>
                <wp:positionH relativeFrom="column">
                  <wp:posOffset>12700</wp:posOffset>
                </wp:positionH>
                <wp:positionV relativeFrom="paragraph">
                  <wp:posOffset>2440940</wp:posOffset>
                </wp:positionV>
                <wp:extent cx="8798560" cy="45085"/>
                <wp:effectExtent l="3175" t="127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6531">
                          <a:off x="0" y="0"/>
                          <a:ext cx="879856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B6B93" w:rsidRPr="00803F21" w:rsidRDefault="003B6B93" w:rsidP="008D1DF8">
                            <w:pPr>
                              <w:rPr>
                                <w:i/>
                                <w:color w:val="D9D9D9"/>
                                <w:sz w:val="14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429EE8" id="_x0000_t202" coordsize="21600,21600" o:spt="202" path="m,l,21600r21600,l21600,xe">
                <v:stroke joinstyle="miter"/>
                <v:path gradientshapeok="t" o:connecttype="rect"/>
              </v:shapetype>
              <v:shape id="Text Box 5" o:spid="_x0000_s1026" type="#_x0000_t202" style="position:absolute;margin-left:1pt;margin-top:192.2pt;width:692.8pt;height:3.55pt;rotation:2333662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" filled="f" stroked="f" strokeweight=".5pt">
                <v:textbox>
                  <w:txbxContent>
                    <w:p w:rsidR="003B6B93" w:rsidRPr="00803F21" w:rsidRDefault="003B6B93" w:rsidP="008D1DF8">
                      <w:pPr>
                        <w:rPr>
                          <w:i/>
                          <w:color w:val="D9D9D9"/>
                          <w:sz w:val="144"/>
                        </w:rPr>
                      </w:pPr>
                    </w:p>
                  </w:txbxContent>
                </v:textbox>
              </v:shape>
            </w:pict>
          </mc:Fallback>
        </mc:AlternateContent>
      </w:r>
      <w:r w:rsidRPr="0022743D">
        <w:rPr>
          <w:rFonts w:ascii="Arial" w:hAnsi="Arial" w:cs="Arial"/>
          <w:sz w:val="22"/>
        </w:rPr>
        <w:t xml:space="preserve">The </w:t>
      </w:r>
      <w:r w:rsidR="00946AA8" w:rsidRPr="0022743D">
        <w:rPr>
          <w:rFonts w:ascii="Arial" w:hAnsi="Arial" w:cs="Arial"/>
          <w:sz w:val="22"/>
        </w:rPr>
        <w:t xml:space="preserve">legislation </w:t>
      </w:r>
      <w:r w:rsidRPr="0022743D">
        <w:rPr>
          <w:rFonts w:ascii="Arial" w:hAnsi="Arial" w:cs="Arial"/>
          <w:sz w:val="22"/>
        </w:rPr>
        <w:t>would r</w:t>
      </w:r>
      <w:r w:rsidR="00376BCF" w:rsidRPr="0022743D">
        <w:rPr>
          <w:rFonts w:ascii="Arial" w:hAnsi="Arial" w:cs="Arial"/>
          <w:sz w:val="22"/>
        </w:rPr>
        <w:t>equire a THA</w:t>
      </w:r>
      <w:r w:rsidRPr="0022743D">
        <w:rPr>
          <w:rFonts w:ascii="Arial" w:hAnsi="Arial" w:cs="Arial"/>
          <w:sz w:val="22"/>
        </w:rPr>
        <w:t xml:space="preserve"> to provide an assignment employee with </w:t>
      </w:r>
      <w:r w:rsidR="00770E34" w:rsidRPr="0022743D">
        <w:rPr>
          <w:rFonts w:ascii="Arial" w:hAnsi="Arial" w:cs="Arial"/>
          <w:sz w:val="22"/>
        </w:rPr>
        <w:t>a</w:t>
      </w:r>
      <w:r w:rsidR="00266BD9" w:rsidRPr="0022743D">
        <w:rPr>
          <w:rFonts w:ascii="Arial" w:hAnsi="Arial" w:cs="Arial"/>
          <w:sz w:val="22"/>
        </w:rPr>
        <w:t xml:space="preserve">t least </w:t>
      </w:r>
      <w:r w:rsidRPr="0022743D">
        <w:rPr>
          <w:rFonts w:ascii="Arial" w:hAnsi="Arial" w:cs="Arial"/>
          <w:sz w:val="22"/>
        </w:rPr>
        <w:t>one week’s notice whe</w:t>
      </w:r>
      <w:r w:rsidR="00770E34" w:rsidRPr="0022743D">
        <w:rPr>
          <w:rFonts w:ascii="Arial" w:hAnsi="Arial" w:cs="Arial"/>
          <w:sz w:val="22"/>
        </w:rPr>
        <w:t>n</w:t>
      </w:r>
      <w:r w:rsidRPr="0022743D">
        <w:rPr>
          <w:rFonts w:ascii="Arial" w:hAnsi="Arial" w:cs="Arial"/>
          <w:sz w:val="22"/>
        </w:rPr>
        <w:t xml:space="preserve"> an assignment scheduled to last longer than three months will be terminated early.</w:t>
      </w:r>
      <w:r w:rsidR="00770E34" w:rsidRPr="0022743D">
        <w:rPr>
          <w:rFonts w:ascii="Arial" w:hAnsi="Arial" w:cs="Arial"/>
          <w:sz w:val="22"/>
        </w:rPr>
        <w:t xml:space="preserve"> </w:t>
      </w:r>
    </w:p>
    <w:p w:rsidR="00266BD9" w:rsidRPr="0022743D" w:rsidRDefault="00266BD9" w:rsidP="008D1DF8">
      <w:pPr>
        <w:widowControl w:val="0"/>
        <w:tabs>
          <w:tab w:val="left" w:pos="1418"/>
        </w:tabs>
        <w:contextualSpacing/>
        <w:rPr>
          <w:rFonts w:ascii="Arial" w:hAnsi="Arial" w:cs="Arial"/>
          <w:sz w:val="22"/>
        </w:rPr>
      </w:pPr>
    </w:p>
    <w:p w:rsidR="00EB231C" w:rsidRPr="0022743D" w:rsidRDefault="00266BD9" w:rsidP="008D1DF8">
      <w:pPr>
        <w:widowControl w:val="0"/>
        <w:tabs>
          <w:tab w:val="left" w:pos="1418"/>
        </w:tabs>
        <w:contextualSpacing/>
        <w:rPr>
          <w:rFonts w:ascii="Arial" w:hAnsi="Arial" w:cs="Arial"/>
          <w:sz w:val="22"/>
        </w:rPr>
      </w:pPr>
      <w:r w:rsidRPr="0022743D">
        <w:rPr>
          <w:rFonts w:ascii="Arial" w:hAnsi="Arial" w:cs="Arial"/>
          <w:sz w:val="22"/>
        </w:rPr>
        <w:t>If less than one week’s notice is given, the assignment employee must be paid for the difference</w:t>
      </w:r>
      <w:r w:rsidR="00692FAA" w:rsidRPr="0022743D">
        <w:rPr>
          <w:rFonts w:ascii="Arial" w:hAnsi="Arial" w:cs="Arial"/>
          <w:sz w:val="22"/>
        </w:rPr>
        <w:t xml:space="preserve">, unless the assignment employee is offered at least one week’s worth of reasonable work during the notice period.  </w:t>
      </w:r>
    </w:p>
    <w:p w:rsidR="00376BCF" w:rsidRPr="0022743D" w:rsidRDefault="00376BCF" w:rsidP="009174E6">
      <w:pPr>
        <w:widowControl w:val="0"/>
        <w:tabs>
          <w:tab w:val="left" w:pos="1418"/>
        </w:tabs>
        <w:contextualSpacing/>
        <w:rPr>
          <w:rFonts w:ascii="Arial" w:hAnsi="Arial" w:cs="Arial"/>
          <w:sz w:val="22"/>
          <w:lang w:val="en-US"/>
        </w:rPr>
      </w:pPr>
    </w:p>
    <w:p w:rsidR="00EC30C7" w:rsidRPr="0022743D" w:rsidRDefault="00EC30C7" w:rsidP="00EC30C7">
      <w:pPr>
        <w:rPr>
          <w:rFonts w:ascii="Arial" w:hAnsi="Arial" w:cs="Arial"/>
          <w:sz w:val="22"/>
        </w:rPr>
      </w:pPr>
      <w:r w:rsidRPr="0022743D">
        <w:rPr>
          <w:rFonts w:ascii="Arial" w:hAnsi="Arial" w:cs="Arial"/>
          <w:sz w:val="22"/>
        </w:rPr>
        <w:t>If the proposed legislation passes, this proposal would come into force on January 1, 2018</w:t>
      </w:r>
    </w:p>
    <w:p w:rsidR="003B6B93" w:rsidRPr="0022743D" w:rsidRDefault="003B6B93" w:rsidP="009174E6">
      <w:pPr>
        <w:widowControl w:val="0"/>
        <w:tabs>
          <w:tab w:val="left" w:pos="1418"/>
        </w:tabs>
        <w:contextualSpacing/>
        <w:rPr>
          <w:rFonts w:ascii="Arial" w:hAnsi="Arial" w:cs="Arial"/>
          <w:b/>
        </w:rPr>
      </w:pPr>
    </w:p>
    <w:p w:rsidR="00F82DF1" w:rsidRPr="0022743D" w:rsidRDefault="00F82DF1" w:rsidP="009174E6">
      <w:pPr>
        <w:widowControl w:val="0"/>
        <w:tabs>
          <w:tab w:val="left" w:pos="1418"/>
        </w:tabs>
        <w:contextualSpacing/>
        <w:rPr>
          <w:rFonts w:ascii="Arial" w:hAnsi="Arial" w:cs="Arial"/>
          <w:b/>
          <w:sz w:val="22"/>
          <w:lang w:val="en-US"/>
        </w:rPr>
      </w:pPr>
      <w:r w:rsidRPr="0022743D">
        <w:rPr>
          <w:rFonts w:ascii="Arial" w:hAnsi="Arial" w:cs="Arial"/>
          <w:b/>
          <w:sz w:val="22"/>
          <w:lang w:val="en-US"/>
        </w:rPr>
        <w:t xml:space="preserve">Scheduling </w:t>
      </w:r>
    </w:p>
    <w:p w:rsidR="00F82DF1" w:rsidRPr="00233B80" w:rsidRDefault="00F82DF1" w:rsidP="009174E6">
      <w:pPr>
        <w:widowControl w:val="0"/>
        <w:tabs>
          <w:tab w:val="left" w:pos="1418"/>
        </w:tabs>
        <w:contextualSpacing/>
        <w:rPr>
          <w:rFonts w:ascii="Arial" w:hAnsi="Arial" w:cs="Arial"/>
          <w:b/>
          <w:lang w:val="en-US"/>
        </w:rPr>
      </w:pPr>
    </w:p>
    <w:p w:rsidR="00F82DF1" w:rsidRPr="0022743D" w:rsidRDefault="00F82DF1" w:rsidP="009174E6">
      <w:pPr>
        <w:widowControl w:val="0"/>
        <w:tabs>
          <w:tab w:val="left" w:pos="1418"/>
        </w:tabs>
        <w:contextualSpacing/>
        <w:rPr>
          <w:rFonts w:ascii="Arial" w:hAnsi="Arial" w:cs="Arial"/>
          <w:sz w:val="22"/>
          <w:lang w:val="en-US"/>
        </w:rPr>
      </w:pPr>
      <w:r w:rsidRPr="0022743D">
        <w:rPr>
          <w:rFonts w:ascii="Arial" w:hAnsi="Arial" w:cs="Arial"/>
          <w:sz w:val="22"/>
          <w:lang w:val="en-US"/>
        </w:rPr>
        <w:t>The proposed legislation</w:t>
      </w:r>
      <w:r w:rsidR="00946AA8" w:rsidRPr="0022743D">
        <w:rPr>
          <w:rFonts w:ascii="Arial" w:hAnsi="Arial" w:cs="Arial"/>
          <w:sz w:val="22"/>
          <w:lang w:val="en-US"/>
        </w:rPr>
        <w:t xml:space="preserve"> </w:t>
      </w:r>
      <w:r w:rsidRPr="0022743D">
        <w:rPr>
          <w:rFonts w:ascii="Arial" w:hAnsi="Arial" w:cs="Arial"/>
          <w:sz w:val="22"/>
          <w:lang w:val="en-US"/>
        </w:rPr>
        <w:t>would</w:t>
      </w:r>
      <w:r w:rsidR="008A4143" w:rsidRPr="0022743D">
        <w:rPr>
          <w:rFonts w:ascii="Arial" w:hAnsi="Arial" w:cs="Arial"/>
          <w:sz w:val="22"/>
          <w:lang w:val="en-US"/>
        </w:rPr>
        <w:t xml:space="preserve"> set out new scheduling rules</w:t>
      </w:r>
      <w:r w:rsidRPr="0022743D">
        <w:rPr>
          <w:rFonts w:ascii="Arial" w:hAnsi="Arial" w:cs="Arial"/>
          <w:sz w:val="22"/>
          <w:lang w:val="en-US"/>
        </w:rPr>
        <w:t>:</w:t>
      </w:r>
    </w:p>
    <w:p w:rsidR="00F82DF1" w:rsidRPr="0022743D" w:rsidRDefault="00F82DF1" w:rsidP="009174E6">
      <w:pPr>
        <w:widowControl w:val="0"/>
        <w:tabs>
          <w:tab w:val="left" w:pos="1418"/>
        </w:tabs>
        <w:contextualSpacing/>
        <w:rPr>
          <w:rFonts w:ascii="Arial" w:hAnsi="Arial" w:cs="Arial"/>
          <w:b/>
          <w:sz w:val="22"/>
          <w:lang w:val="en-US"/>
        </w:rPr>
      </w:pPr>
    </w:p>
    <w:p w:rsidR="00F82DF1" w:rsidRPr="0022743D" w:rsidRDefault="00266BD9" w:rsidP="006E6107">
      <w:pPr>
        <w:widowControl w:val="0"/>
        <w:numPr>
          <w:ilvl w:val="0"/>
          <w:numId w:val="11"/>
        </w:numPr>
        <w:tabs>
          <w:tab w:val="left" w:pos="1418"/>
        </w:tabs>
        <w:ind w:left="720"/>
        <w:contextualSpacing/>
        <w:rPr>
          <w:rFonts w:ascii="Arial" w:hAnsi="Arial" w:cs="Arial"/>
          <w:sz w:val="22"/>
        </w:rPr>
      </w:pPr>
      <w:r w:rsidRPr="0022743D">
        <w:rPr>
          <w:rFonts w:ascii="Arial" w:hAnsi="Arial" w:cs="Arial"/>
          <w:sz w:val="22"/>
        </w:rPr>
        <w:t>E</w:t>
      </w:r>
      <w:r w:rsidR="00F82DF1" w:rsidRPr="0022743D">
        <w:rPr>
          <w:rFonts w:ascii="Arial" w:hAnsi="Arial" w:cs="Arial"/>
          <w:sz w:val="22"/>
        </w:rPr>
        <w:t xml:space="preserve">mployees </w:t>
      </w:r>
      <w:r w:rsidRPr="0022743D">
        <w:rPr>
          <w:rFonts w:ascii="Arial" w:hAnsi="Arial" w:cs="Arial"/>
          <w:sz w:val="22"/>
        </w:rPr>
        <w:t xml:space="preserve">would </w:t>
      </w:r>
      <w:r w:rsidR="00F82DF1" w:rsidRPr="0022743D">
        <w:rPr>
          <w:rFonts w:ascii="Arial" w:hAnsi="Arial" w:cs="Arial"/>
          <w:sz w:val="22"/>
        </w:rPr>
        <w:t>have the right to request schedule or location changes after having been employed for three months</w:t>
      </w:r>
      <w:r w:rsidR="00692FAA" w:rsidRPr="0022743D">
        <w:rPr>
          <w:rFonts w:ascii="Arial" w:hAnsi="Arial" w:cs="Arial"/>
          <w:sz w:val="22"/>
        </w:rPr>
        <w:t>, without fear of reprisal</w:t>
      </w:r>
      <w:r w:rsidR="003B6B93" w:rsidRPr="0022743D">
        <w:rPr>
          <w:rFonts w:ascii="Arial" w:hAnsi="Arial" w:cs="Arial"/>
          <w:sz w:val="22"/>
        </w:rPr>
        <w:t>.</w:t>
      </w:r>
    </w:p>
    <w:p w:rsidR="00F82DF1" w:rsidRPr="0022743D" w:rsidRDefault="00F82DF1" w:rsidP="006E6107">
      <w:pPr>
        <w:tabs>
          <w:tab w:val="left" w:pos="1418"/>
        </w:tabs>
        <w:ind w:left="698" w:hanging="567"/>
        <w:contextualSpacing/>
        <w:rPr>
          <w:rFonts w:ascii="Arial" w:hAnsi="Arial" w:cs="Arial"/>
          <w:sz w:val="22"/>
        </w:rPr>
      </w:pPr>
    </w:p>
    <w:p w:rsidR="003626C8" w:rsidRDefault="00266BD9" w:rsidP="003626C8">
      <w:pPr>
        <w:widowControl w:val="0"/>
        <w:numPr>
          <w:ilvl w:val="0"/>
          <w:numId w:val="11"/>
        </w:numPr>
        <w:tabs>
          <w:tab w:val="left" w:pos="1418"/>
        </w:tabs>
        <w:ind w:left="720"/>
        <w:contextualSpacing/>
        <w:rPr>
          <w:rFonts w:ascii="Arial" w:hAnsi="Arial" w:cs="Arial"/>
          <w:sz w:val="22"/>
        </w:rPr>
      </w:pPr>
      <w:r w:rsidRPr="0022743D">
        <w:rPr>
          <w:rFonts w:ascii="Arial" w:hAnsi="Arial" w:cs="Arial"/>
          <w:sz w:val="22"/>
        </w:rPr>
        <w:t>E</w:t>
      </w:r>
      <w:r w:rsidR="00F82DF1" w:rsidRPr="0022743D">
        <w:rPr>
          <w:rFonts w:ascii="Arial" w:hAnsi="Arial" w:cs="Arial"/>
          <w:sz w:val="22"/>
        </w:rPr>
        <w:t>mployee</w:t>
      </w:r>
      <w:r w:rsidRPr="0022743D">
        <w:rPr>
          <w:rFonts w:ascii="Arial" w:hAnsi="Arial" w:cs="Arial"/>
          <w:sz w:val="22"/>
        </w:rPr>
        <w:t>s</w:t>
      </w:r>
      <w:r w:rsidR="00F82DF1" w:rsidRPr="0022743D">
        <w:rPr>
          <w:rFonts w:ascii="Arial" w:hAnsi="Arial" w:cs="Arial"/>
          <w:sz w:val="22"/>
        </w:rPr>
        <w:t xml:space="preserve"> who regularly work more than three hours </w:t>
      </w:r>
      <w:r w:rsidR="00946AA8" w:rsidRPr="0022743D">
        <w:rPr>
          <w:rFonts w:ascii="Arial" w:hAnsi="Arial" w:cs="Arial"/>
          <w:sz w:val="22"/>
        </w:rPr>
        <w:t>per</w:t>
      </w:r>
      <w:r w:rsidR="00F82DF1" w:rsidRPr="0022743D">
        <w:rPr>
          <w:rFonts w:ascii="Arial" w:hAnsi="Arial" w:cs="Arial"/>
          <w:sz w:val="22"/>
        </w:rPr>
        <w:t xml:space="preserve"> day</w:t>
      </w:r>
      <w:r w:rsidR="00CA6830" w:rsidRPr="0022743D">
        <w:rPr>
          <w:rFonts w:ascii="Arial" w:hAnsi="Arial" w:cs="Arial"/>
          <w:sz w:val="22"/>
        </w:rPr>
        <w:t>,</w:t>
      </w:r>
      <w:r w:rsidR="00F82DF1" w:rsidRPr="0022743D">
        <w:rPr>
          <w:rFonts w:ascii="Arial" w:hAnsi="Arial" w:cs="Arial"/>
          <w:sz w:val="22"/>
        </w:rPr>
        <w:t xml:space="preserve"> but</w:t>
      </w:r>
      <w:r w:rsidR="00CA6830" w:rsidRPr="0022743D">
        <w:rPr>
          <w:rFonts w:ascii="Arial" w:hAnsi="Arial" w:cs="Arial"/>
          <w:sz w:val="22"/>
        </w:rPr>
        <w:t xml:space="preserve"> upon</w:t>
      </w:r>
      <w:r w:rsidR="003360E3" w:rsidRPr="0022743D">
        <w:rPr>
          <w:rFonts w:ascii="Arial" w:hAnsi="Arial" w:cs="Arial"/>
          <w:sz w:val="22"/>
        </w:rPr>
        <w:t xml:space="preserve"> report</w:t>
      </w:r>
      <w:r w:rsidR="00CA6830" w:rsidRPr="0022743D">
        <w:rPr>
          <w:rFonts w:ascii="Arial" w:hAnsi="Arial" w:cs="Arial"/>
          <w:sz w:val="22"/>
        </w:rPr>
        <w:t>ing</w:t>
      </w:r>
      <w:r w:rsidR="003360E3" w:rsidRPr="0022743D">
        <w:rPr>
          <w:rFonts w:ascii="Arial" w:hAnsi="Arial" w:cs="Arial"/>
          <w:sz w:val="22"/>
        </w:rPr>
        <w:t xml:space="preserve"> to work </w:t>
      </w:r>
      <w:r w:rsidRPr="0022743D">
        <w:rPr>
          <w:rFonts w:ascii="Arial" w:hAnsi="Arial" w:cs="Arial"/>
          <w:sz w:val="22"/>
        </w:rPr>
        <w:t>are</w:t>
      </w:r>
      <w:r w:rsidR="00946AA8" w:rsidRPr="0022743D">
        <w:rPr>
          <w:rFonts w:ascii="Arial" w:hAnsi="Arial" w:cs="Arial"/>
          <w:sz w:val="22"/>
        </w:rPr>
        <w:t xml:space="preserve"> given </w:t>
      </w:r>
      <w:r w:rsidR="00F82DF1" w:rsidRPr="0022743D">
        <w:rPr>
          <w:rFonts w:ascii="Arial" w:hAnsi="Arial" w:cs="Arial"/>
          <w:sz w:val="22"/>
        </w:rPr>
        <w:t>less than three hours</w:t>
      </w:r>
      <w:r w:rsidR="00CA6830" w:rsidRPr="0022743D">
        <w:rPr>
          <w:rFonts w:ascii="Arial" w:hAnsi="Arial" w:cs="Arial"/>
          <w:sz w:val="22"/>
        </w:rPr>
        <w:t>,</w:t>
      </w:r>
      <w:r w:rsidR="00946AA8" w:rsidRPr="0022743D">
        <w:rPr>
          <w:rFonts w:ascii="Arial" w:hAnsi="Arial" w:cs="Arial"/>
          <w:sz w:val="22"/>
        </w:rPr>
        <w:t xml:space="preserve"> must be paid three hours at their regular rate of pay.</w:t>
      </w:r>
    </w:p>
    <w:p w:rsidR="003626C8" w:rsidRDefault="003626C8" w:rsidP="003626C8">
      <w:pPr>
        <w:pStyle w:val="ListParagraph"/>
      </w:pPr>
    </w:p>
    <w:p w:rsidR="00F82DF1" w:rsidRPr="003626C8" w:rsidRDefault="00266BD9" w:rsidP="003626C8">
      <w:pPr>
        <w:widowControl w:val="0"/>
        <w:numPr>
          <w:ilvl w:val="0"/>
          <w:numId w:val="11"/>
        </w:numPr>
        <w:tabs>
          <w:tab w:val="left" w:pos="1418"/>
        </w:tabs>
        <w:ind w:left="720"/>
        <w:contextualSpacing/>
        <w:rPr>
          <w:rFonts w:ascii="Arial" w:hAnsi="Arial" w:cs="Arial"/>
          <w:sz w:val="22"/>
        </w:rPr>
      </w:pPr>
      <w:r w:rsidRPr="003626C8">
        <w:rPr>
          <w:rFonts w:ascii="Arial" w:hAnsi="Arial" w:cs="Arial"/>
          <w:sz w:val="22"/>
        </w:rPr>
        <w:t>Employees can refuse to accept shifts without repercussion</w:t>
      </w:r>
      <w:r w:rsidR="00F82DF1" w:rsidRPr="003626C8">
        <w:rPr>
          <w:rFonts w:ascii="Arial" w:hAnsi="Arial" w:cs="Arial"/>
          <w:sz w:val="22"/>
        </w:rPr>
        <w:t xml:space="preserve"> if </w:t>
      </w:r>
      <w:r w:rsidRPr="003626C8">
        <w:rPr>
          <w:rFonts w:ascii="Arial" w:hAnsi="Arial" w:cs="Arial"/>
          <w:sz w:val="22"/>
        </w:rPr>
        <w:t xml:space="preserve">their </w:t>
      </w:r>
      <w:r w:rsidR="00F82DF1" w:rsidRPr="003626C8">
        <w:rPr>
          <w:rFonts w:ascii="Arial" w:hAnsi="Arial" w:cs="Arial"/>
          <w:sz w:val="22"/>
        </w:rPr>
        <w:t xml:space="preserve">employer </w:t>
      </w:r>
      <w:r w:rsidRPr="003626C8">
        <w:rPr>
          <w:rFonts w:ascii="Arial" w:hAnsi="Arial" w:cs="Arial"/>
          <w:sz w:val="22"/>
        </w:rPr>
        <w:t>asks them</w:t>
      </w:r>
      <w:r w:rsidR="00F82DF1" w:rsidRPr="003626C8">
        <w:rPr>
          <w:rFonts w:ascii="Arial" w:hAnsi="Arial" w:cs="Arial"/>
          <w:sz w:val="22"/>
        </w:rPr>
        <w:t xml:space="preserve"> </w:t>
      </w:r>
      <w:r w:rsidRPr="003626C8">
        <w:rPr>
          <w:rFonts w:ascii="Arial" w:hAnsi="Arial" w:cs="Arial"/>
          <w:sz w:val="22"/>
        </w:rPr>
        <w:t>to work with less than</w:t>
      </w:r>
      <w:r w:rsidR="00F82DF1" w:rsidRPr="003626C8">
        <w:rPr>
          <w:rFonts w:ascii="Arial" w:hAnsi="Arial" w:cs="Arial"/>
          <w:sz w:val="22"/>
        </w:rPr>
        <w:t xml:space="preserve"> four days</w:t>
      </w:r>
      <w:r w:rsidRPr="003626C8">
        <w:rPr>
          <w:rFonts w:ascii="Arial" w:hAnsi="Arial" w:cs="Arial"/>
          <w:sz w:val="22"/>
        </w:rPr>
        <w:t>’ notice.</w:t>
      </w:r>
      <w:r w:rsidR="00B905FD" w:rsidRPr="003626C8">
        <w:rPr>
          <w:rFonts w:ascii="Arial" w:hAnsi="Arial" w:cs="Arial"/>
          <w:sz w:val="22"/>
        </w:rPr>
        <w:t xml:space="preserve"> </w:t>
      </w:r>
    </w:p>
    <w:p w:rsidR="00B615C6" w:rsidRPr="0022743D" w:rsidRDefault="00B615C6" w:rsidP="0022743D">
      <w:pPr>
        <w:widowControl w:val="0"/>
        <w:tabs>
          <w:tab w:val="left" w:pos="1418"/>
        </w:tabs>
        <w:contextualSpacing/>
        <w:rPr>
          <w:rFonts w:ascii="Arial" w:hAnsi="Arial" w:cs="Arial"/>
          <w:sz w:val="22"/>
        </w:rPr>
      </w:pPr>
    </w:p>
    <w:p w:rsidR="00F82DF1" w:rsidRPr="0022743D" w:rsidRDefault="00B905FD" w:rsidP="006E6107">
      <w:pPr>
        <w:widowControl w:val="0"/>
        <w:numPr>
          <w:ilvl w:val="0"/>
          <w:numId w:val="11"/>
        </w:numPr>
        <w:tabs>
          <w:tab w:val="left" w:pos="1418"/>
        </w:tabs>
        <w:ind w:left="720"/>
        <w:contextualSpacing/>
        <w:rPr>
          <w:rFonts w:ascii="Arial" w:hAnsi="Arial" w:cs="Arial"/>
          <w:sz w:val="22"/>
        </w:rPr>
      </w:pPr>
      <w:r w:rsidRPr="0022743D">
        <w:rPr>
          <w:rFonts w:ascii="Arial" w:hAnsi="Arial" w:cs="Arial"/>
          <w:sz w:val="22"/>
        </w:rPr>
        <w:t>I</w:t>
      </w:r>
      <w:r w:rsidR="00F82DF1" w:rsidRPr="0022743D">
        <w:rPr>
          <w:rFonts w:ascii="Arial" w:hAnsi="Arial" w:cs="Arial"/>
          <w:sz w:val="22"/>
        </w:rPr>
        <w:t>f a shift is cancelled within 48 hours of its start</w:t>
      </w:r>
      <w:r w:rsidRPr="0022743D">
        <w:rPr>
          <w:rFonts w:ascii="Arial" w:hAnsi="Arial" w:cs="Arial"/>
          <w:sz w:val="22"/>
        </w:rPr>
        <w:t>, employees must be paid three hours at their regular rate of pay</w:t>
      </w:r>
      <w:r w:rsidR="003B6B93" w:rsidRPr="0022743D">
        <w:rPr>
          <w:rFonts w:ascii="Arial" w:hAnsi="Arial" w:cs="Arial"/>
          <w:sz w:val="22"/>
        </w:rPr>
        <w:t>.</w:t>
      </w:r>
    </w:p>
    <w:p w:rsidR="00F82DF1" w:rsidRPr="00233B80" w:rsidRDefault="00F82DF1" w:rsidP="006E6107">
      <w:pPr>
        <w:tabs>
          <w:tab w:val="left" w:pos="1418"/>
        </w:tabs>
        <w:ind w:left="698" w:hanging="567"/>
        <w:contextualSpacing/>
        <w:rPr>
          <w:rFonts w:ascii="Arial" w:hAnsi="Arial" w:cs="Arial"/>
        </w:rPr>
      </w:pPr>
    </w:p>
    <w:p w:rsidR="00F82DF1" w:rsidRPr="0022743D" w:rsidRDefault="00266BD9" w:rsidP="006E6107">
      <w:pPr>
        <w:widowControl w:val="0"/>
        <w:numPr>
          <w:ilvl w:val="0"/>
          <w:numId w:val="11"/>
        </w:numPr>
        <w:tabs>
          <w:tab w:val="left" w:pos="1418"/>
        </w:tabs>
        <w:ind w:left="720"/>
        <w:contextualSpacing/>
        <w:rPr>
          <w:rFonts w:ascii="Arial" w:hAnsi="Arial" w:cs="Arial"/>
          <w:sz w:val="22"/>
        </w:rPr>
      </w:pPr>
      <w:r w:rsidRPr="0022743D">
        <w:rPr>
          <w:rFonts w:ascii="Arial" w:hAnsi="Arial" w:cs="Arial"/>
          <w:sz w:val="22"/>
        </w:rPr>
        <w:t>W</w:t>
      </w:r>
      <w:r w:rsidR="00F82DF1" w:rsidRPr="0022743D">
        <w:rPr>
          <w:rFonts w:ascii="Arial" w:hAnsi="Arial" w:cs="Arial"/>
          <w:sz w:val="22"/>
        </w:rPr>
        <w:t>hen employee</w:t>
      </w:r>
      <w:r w:rsidRPr="0022743D">
        <w:rPr>
          <w:rFonts w:ascii="Arial" w:hAnsi="Arial" w:cs="Arial"/>
          <w:sz w:val="22"/>
        </w:rPr>
        <w:t>s</w:t>
      </w:r>
      <w:r w:rsidR="00F82DF1" w:rsidRPr="0022743D">
        <w:rPr>
          <w:rFonts w:ascii="Arial" w:hAnsi="Arial" w:cs="Arial"/>
          <w:sz w:val="22"/>
        </w:rPr>
        <w:t xml:space="preserve"> </w:t>
      </w:r>
      <w:r w:rsidRPr="0022743D">
        <w:rPr>
          <w:rFonts w:ascii="Arial" w:hAnsi="Arial" w:cs="Arial"/>
          <w:sz w:val="22"/>
        </w:rPr>
        <w:t>are</w:t>
      </w:r>
      <w:r w:rsidR="00F82DF1" w:rsidRPr="0022743D">
        <w:rPr>
          <w:rFonts w:ascii="Arial" w:hAnsi="Arial" w:cs="Arial"/>
          <w:sz w:val="22"/>
        </w:rPr>
        <w:t xml:space="preserve"> “on-call” and not called in to work, </w:t>
      </w:r>
      <w:r w:rsidR="00946AA8" w:rsidRPr="0022743D">
        <w:rPr>
          <w:rFonts w:ascii="Arial" w:hAnsi="Arial" w:cs="Arial"/>
          <w:sz w:val="22"/>
        </w:rPr>
        <w:t xml:space="preserve">they </w:t>
      </w:r>
      <w:r w:rsidR="00F82DF1" w:rsidRPr="0022743D">
        <w:rPr>
          <w:rFonts w:ascii="Arial" w:hAnsi="Arial" w:cs="Arial"/>
          <w:sz w:val="22"/>
        </w:rPr>
        <w:t>must be paid three hours at the</w:t>
      </w:r>
      <w:r w:rsidRPr="0022743D">
        <w:rPr>
          <w:rFonts w:ascii="Arial" w:hAnsi="Arial" w:cs="Arial"/>
          <w:sz w:val="22"/>
        </w:rPr>
        <w:t>ir</w:t>
      </w:r>
      <w:r w:rsidR="00F82DF1" w:rsidRPr="0022743D">
        <w:rPr>
          <w:rFonts w:ascii="Arial" w:hAnsi="Arial" w:cs="Arial"/>
          <w:sz w:val="22"/>
        </w:rPr>
        <w:t xml:space="preserve"> regular rate of pay</w:t>
      </w:r>
      <w:r w:rsidRPr="0022743D">
        <w:rPr>
          <w:rFonts w:ascii="Arial" w:hAnsi="Arial" w:cs="Arial"/>
          <w:sz w:val="22"/>
        </w:rPr>
        <w:t>. This would be required</w:t>
      </w:r>
      <w:r w:rsidR="00F82DF1" w:rsidRPr="0022743D">
        <w:rPr>
          <w:rFonts w:ascii="Arial" w:hAnsi="Arial" w:cs="Arial"/>
          <w:sz w:val="22"/>
        </w:rPr>
        <w:t xml:space="preserve"> for each 24 hour period </w:t>
      </w:r>
      <w:r w:rsidRPr="0022743D">
        <w:rPr>
          <w:rFonts w:ascii="Arial" w:hAnsi="Arial" w:cs="Arial"/>
          <w:sz w:val="22"/>
        </w:rPr>
        <w:t>that</w:t>
      </w:r>
      <w:r w:rsidR="00F82DF1" w:rsidRPr="0022743D">
        <w:rPr>
          <w:rFonts w:ascii="Arial" w:hAnsi="Arial" w:cs="Arial"/>
          <w:sz w:val="22"/>
        </w:rPr>
        <w:t xml:space="preserve"> </w:t>
      </w:r>
      <w:r w:rsidRPr="0022743D">
        <w:rPr>
          <w:rFonts w:ascii="Arial" w:hAnsi="Arial" w:cs="Arial"/>
          <w:sz w:val="22"/>
        </w:rPr>
        <w:t>employees</w:t>
      </w:r>
      <w:r w:rsidR="00F82DF1" w:rsidRPr="0022743D">
        <w:rPr>
          <w:rFonts w:ascii="Arial" w:hAnsi="Arial" w:cs="Arial"/>
          <w:sz w:val="22"/>
        </w:rPr>
        <w:t xml:space="preserve"> are on-call.</w:t>
      </w:r>
    </w:p>
    <w:p w:rsidR="00F82DF1" w:rsidRPr="0022743D" w:rsidRDefault="00F82DF1" w:rsidP="006E6107">
      <w:pPr>
        <w:tabs>
          <w:tab w:val="left" w:pos="1418"/>
        </w:tabs>
        <w:ind w:left="698" w:hanging="567"/>
        <w:contextualSpacing/>
        <w:rPr>
          <w:rFonts w:ascii="Arial" w:hAnsi="Arial" w:cs="Arial"/>
          <w:sz w:val="22"/>
        </w:rPr>
      </w:pPr>
    </w:p>
    <w:p w:rsidR="008A4143" w:rsidRPr="0022743D" w:rsidRDefault="00266BD9" w:rsidP="006E6107">
      <w:pPr>
        <w:widowControl w:val="0"/>
        <w:numPr>
          <w:ilvl w:val="0"/>
          <w:numId w:val="11"/>
        </w:numPr>
        <w:tabs>
          <w:tab w:val="left" w:pos="1418"/>
        </w:tabs>
        <w:ind w:left="720"/>
        <w:contextualSpacing/>
        <w:rPr>
          <w:rFonts w:ascii="Arial" w:hAnsi="Arial" w:cs="Arial"/>
          <w:sz w:val="22"/>
        </w:rPr>
      </w:pPr>
      <w:r w:rsidRPr="0022743D">
        <w:rPr>
          <w:rFonts w:ascii="Arial" w:hAnsi="Arial" w:cs="Arial"/>
          <w:sz w:val="22"/>
        </w:rPr>
        <w:t>If a</w:t>
      </w:r>
      <w:r w:rsidR="008A4143" w:rsidRPr="0022743D">
        <w:rPr>
          <w:rFonts w:ascii="Arial" w:hAnsi="Arial" w:cs="Arial"/>
          <w:sz w:val="22"/>
        </w:rPr>
        <w:t xml:space="preserve"> collective agreement </w:t>
      </w:r>
      <w:r w:rsidRPr="0022743D">
        <w:rPr>
          <w:rFonts w:ascii="Arial" w:hAnsi="Arial" w:cs="Arial"/>
          <w:sz w:val="22"/>
        </w:rPr>
        <w:t xml:space="preserve">is made between an employer and </w:t>
      </w:r>
      <w:r w:rsidR="003360E3" w:rsidRPr="0022743D">
        <w:rPr>
          <w:rFonts w:ascii="Arial" w:hAnsi="Arial" w:cs="Arial"/>
          <w:sz w:val="22"/>
        </w:rPr>
        <w:t>a union</w:t>
      </w:r>
      <w:r w:rsidRPr="0022743D">
        <w:rPr>
          <w:rFonts w:ascii="Arial" w:hAnsi="Arial" w:cs="Arial"/>
          <w:sz w:val="22"/>
        </w:rPr>
        <w:t>, the agreement would</w:t>
      </w:r>
      <w:r w:rsidR="008A4143" w:rsidRPr="0022743D">
        <w:rPr>
          <w:rFonts w:ascii="Arial" w:hAnsi="Arial" w:cs="Arial"/>
          <w:sz w:val="22"/>
        </w:rPr>
        <w:t xml:space="preserve"> </w:t>
      </w:r>
      <w:r w:rsidR="00B615C6" w:rsidRPr="0022743D">
        <w:rPr>
          <w:rFonts w:ascii="Arial" w:hAnsi="Arial" w:cs="Arial"/>
          <w:sz w:val="22"/>
        </w:rPr>
        <w:t xml:space="preserve">prevail </w:t>
      </w:r>
      <w:r w:rsidRPr="0022743D">
        <w:rPr>
          <w:rFonts w:ascii="Arial" w:hAnsi="Arial" w:cs="Arial"/>
          <w:sz w:val="22"/>
        </w:rPr>
        <w:t xml:space="preserve">in place of </w:t>
      </w:r>
      <w:r w:rsidR="008A4143" w:rsidRPr="0022743D">
        <w:rPr>
          <w:rFonts w:ascii="Arial" w:hAnsi="Arial" w:cs="Arial"/>
          <w:sz w:val="22"/>
        </w:rPr>
        <w:t>some of these new rules.</w:t>
      </w:r>
    </w:p>
    <w:p w:rsidR="00F82DF1" w:rsidRPr="0022743D" w:rsidRDefault="00F82DF1" w:rsidP="00F82DF1">
      <w:pPr>
        <w:tabs>
          <w:tab w:val="left" w:pos="1418"/>
        </w:tabs>
        <w:ind w:left="1418" w:hanging="567"/>
        <w:rPr>
          <w:rFonts w:ascii="Arial" w:hAnsi="Arial" w:cs="Arial"/>
          <w:sz w:val="22"/>
        </w:rPr>
      </w:pPr>
    </w:p>
    <w:p w:rsidR="00EC30C7" w:rsidRPr="0022743D" w:rsidRDefault="00EC30C7" w:rsidP="00EC30C7">
      <w:pPr>
        <w:rPr>
          <w:rFonts w:ascii="Arial" w:hAnsi="Arial" w:cs="Arial"/>
          <w:sz w:val="22"/>
        </w:rPr>
      </w:pPr>
      <w:r w:rsidRPr="0022743D">
        <w:rPr>
          <w:rFonts w:ascii="Arial" w:hAnsi="Arial" w:cs="Arial"/>
          <w:sz w:val="22"/>
        </w:rPr>
        <w:t>If the proposed legislation passes, this proposal would come into force on January 1, 2019</w:t>
      </w:r>
    </w:p>
    <w:p w:rsidR="00EC30C7" w:rsidRPr="00C21CC7" w:rsidRDefault="00EC30C7" w:rsidP="00C21CC7"/>
    <w:p w:rsidR="00FC7A1C" w:rsidRPr="0022743D" w:rsidRDefault="00FC7A1C" w:rsidP="00FC7A1C">
      <w:pPr>
        <w:rPr>
          <w:rFonts w:ascii="Arial" w:hAnsi="Arial" w:cs="Arial"/>
          <w:b/>
          <w:sz w:val="22"/>
        </w:rPr>
      </w:pPr>
      <w:r w:rsidRPr="0022743D">
        <w:rPr>
          <w:rFonts w:ascii="Arial" w:hAnsi="Arial" w:cs="Arial"/>
          <w:b/>
          <w:sz w:val="22"/>
        </w:rPr>
        <w:t>Overtime Pay</w:t>
      </w:r>
    </w:p>
    <w:p w:rsidR="00F82DF1" w:rsidRPr="00233B80" w:rsidRDefault="00F82DF1" w:rsidP="009174E6">
      <w:pPr>
        <w:widowControl w:val="0"/>
        <w:tabs>
          <w:tab w:val="left" w:pos="1418"/>
        </w:tabs>
        <w:contextualSpacing/>
        <w:rPr>
          <w:rFonts w:ascii="Arial" w:hAnsi="Arial" w:cs="Arial"/>
          <w:b/>
          <w:lang w:val="en-US"/>
        </w:rPr>
      </w:pPr>
    </w:p>
    <w:p w:rsidR="00496076" w:rsidRPr="0022743D" w:rsidRDefault="00310DFA" w:rsidP="00496076">
      <w:pPr>
        <w:widowControl w:val="0"/>
        <w:tabs>
          <w:tab w:val="left" w:pos="1418"/>
        </w:tabs>
        <w:contextualSpacing/>
        <w:rPr>
          <w:rFonts w:ascii="Arial" w:hAnsi="Arial" w:cs="Arial"/>
          <w:sz w:val="22"/>
        </w:rPr>
      </w:pPr>
      <w:r w:rsidRPr="0022743D">
        <w:rPr>
          <w:rFonts w:ascii="Arial" w:hAnsi="Arial" w:cs="Arial"/>
          <w:sz w:val="22"/>
          <w:lang w:val="en-US"/>
        </w:rPr>
        <w:t xml:space="preserve">Under the proposed legislation, </w:t>
      </w:r>
      <w:r w:rsidR="00496076" w:rsidRPr="0022743D">
        <w:rPr>
          <w:rFonts w:ascii="Arial" w:hAnsi="Arial" w:cs="Arial"/>
          <w:sz w:val="22"/>
        </w:rPr>
        <w:t>employee</w:t>
      </w:r>
      <w:r w:rsidRPr="0022743D">
        <w:rPr>
          <w:rFonts w:ascii="Arial" w:hAnsi="Arial" w:cs="Arial"/>
          <w:sz w:val="22"/>
        </w:rPr>
        <w:t>s</w:t>
      </w:r>
      <w:r w:rsidR="00496076" w:rsidRPr="0022743D">
        <w:rPr>
          <w:rFonts w:ascii="Arial" w:hAnsi="Arial" w:cs="Arial"/>
          <w:sz w:val="22"/>
        </w:rPr>
        <w:t xml:space="preserve"> </w:t>
      </w:r>
      <w:r w:rsidRPr="0022743D">
        <w:rPr>
          <w:rFonts w:ascii="Arial" w:hAnsi="Arial" w:cs="Arial"/>
          <w:sz w:val="22"/>
        </w:rPr>
        <w:t xml:space="preserve">who hold </w:t>
      </w:r>
      <w:r w:rsidR="00496076" w:rsidRPr="0022743D">
        <w:rPr>
          <w:rFonts w:ascii="Arial" w:hAnsi="Arial" w:cs="Arial"/>
          <w:sz w:val="22"/>
        </w:rPr>
        <w:t>more than one position with an employer</w:t>
      </w:r>
      <w:r w:rsidRPr="0022743D">
        <w:rPr>
          <w:rFonts w:ascii="Arial" w:hAnsi="Arial" w:cs="Arial"/>
          <w:sz w:val="22"/>
        </w:rPr>
        <w:t xml:space="preserve"> and who are working overtime must </w:t>
      </w:r>
      <w:r w:rsidR="00496076" w:rsidRPr="0022743D">
        <w:rPr>
          <w:rFonts w:ascii="Arial" w:hAnsi="Arial" w:cs="Arial"/>
          <w:sz w:val="22"/>
        </w:rPr>
        <w:t>be</w:t>
      </w:r>
      <w:r w:rsidRPr="0022743D">
        <w:rPr>
          <w:rFonts w:ascii="Arial" w:hAnsi="Arial" w:cs="Arial"/>
          <w:sz w:val="22"/>
        </w:rPr>
        <w:t xml:space="preserve"> paid</w:t>
      </w:r>
      <w:r w:rsidR="00496076" w:rsidRPr="0022743D">
        <w:rPr>
          <w:rFonts w:ascii="Arial" w:hAnsi="Arial" w:cs="Arial"/>
          <w:sz w:val="22"/>
        </w:rPr>
        <w:t xml:space="preserve"> </w:t>
      </w:r>
      <w:r w:rsidR="003B6B93" w:rsidRPr="0022743D">
        <w:rPr>
          <w:rFonts w:ascii="Arial" w:hAnsi="Arial" w:cs="Arial"/>
          <w:sz w:val="22"/>
        </w:rPr>
        <w:t xml:space="preserve">at </w:t>
      </w:r>
      <w:r w:rsidRPr="0022743D">
        <w:rPr>
          <w:rFonts w:ascii="Arial" w:hAnsi="Arial" w:cs="Arial"/>
          <w:sz w:val="22"/>
        </w:rPr>
        <w:t>the rate for the position they are working</w:t>
      </w:r>
      <w:r w:rsidR="00496076" w:rsidRPr="0022743D">
        <w:rPr>
          <w:rFonts w:ascii="Arial" w:hAnsi="Arial" w:cs="Arial"/>
          <w:sz w:val="22"/>
        </w:rPr>
        <w:t xml:space="preserve"> during the overtime </w:t>
      </w:r>
      <w:r w:rsidRPr="0022743D">
        <w:rPr>
          <w:rFonts w:ascii="Arial" w:hAnsi="Arial" w:cs="Arial"/>
          <w:sz w:val="22"/>
        </w:rPr>
        <w:t>period</w:t>
      </w:r>
      <w:r w:rsidR="00496076" w:rsidRPr="0022743D">
        <w:rPr>
          <w:rFonts w:ascii="Arial" w:hAnsi="Arial" w:cs="Arial"/>
          <w:sz w:val="22"/>
        </w:rPr>
        <w:t xml:space="preserve">. </w:t>
      </w:r>
    </w:p>
    <w:p w:rsidR="00D6196E" w:rsidRPr="0022743D" w:rsidRDefault="00D6196E" w:rsidP="00824C75">
      <w:pPr>
        <w:widowControl w:val="0"/>
        <w:tabs>
          <w:tab w:val="left" w:pos="1418"/>
        </w:tabs>
        <w:contextualSpacing/>
        <w:rPr>
          <w:rFonts w:ascii="Arial" w:hAnsi="Arial" w:cs="Arial"/>
          <w:color w:val="0070C0"/>
          <w:sz w:val="22"/>
        </w:rPr>
      </w:pPr>
    </w:p>
    <w:p w:rsidR="0032270F" w:rsidRPr="0022743D" w:rsidRDefault="0032270F" w:rsidP="0032270F">
      <w:pPr>
        <w:rPr>
          <w:rFonts w:ascii="Arial" w:hAnsi="Arial" w:cs="Arial"/>
          <w:sz w:val="22"/>
        </w:rPr>
      </w:pPr>
      <w:r w:rsidRPr="0022743D">
        <w:rPr>
          <w:rFonts w:ascii="Arial" w:hAnsi="Arial" w:cs="Arial"/>
          <w:sz w:val="22"/>
        </w:rPr>
        <w:t>If the proposed legislation passes, this proposal would come into force on January 1, 2018</w:t>
      </w:r>
    </w:p>
    <w:p w:rsidR="00824C75" w:rsidRPr="00233B80" w:rsidRDefault="00824C75" w:rsidP="00824C75">
      <w:pPr>
        <w:widowControl w:val="0"/>
        <w:tabs>
          <w:tab w:val="left" w:pos="1418"/>
        </w:tabs>
        <w:contextualSpacing/>
        <w:rPr>
          <w:rFonts w:ascii="Arial" w:hAnsi="Arial" w:cs="Arial"/>
          <w:color w:val="0070C0"/>
        </w:rPr>
      </w:pPr>
    </w:p>
    <w:p w:rsidR="00CA6830" w:rsidRDefault="00824C75" w:rsidP="00824C75">
      <w:pPr>
        <w:rPr>
          <w:rFonts w:ascii="Arial" w:hAnsi="Arial" w:cs="Arial"/>
          <w:b/>
        </w:rPr>
      </w:pPr>
      <w:r w:rsidRPr="0022743D">
        <w:rPr>
          <w:rFonts w:ascii="Arial" w:hAnsi="Arial" w:cs="Arial"/>
          <w:b/>
          <w:sz w:val="22"/>
        </w:rPr>
        <w:t>Employee Misclassification</w:t>
      </w:r>
    </w:p>
    <w:p w:rsidR="00CA6830" w:rsidRPr="00233B80" w:rsidRDefault="00CA6830" w:rsidP="00824C75">
      <w:pPr>
        <w:rPr>
          <w:rFonts w:ascii="Arial" w:hAnsi="Arial" w:cs="Arial"/>
          <w:b/>
        </w:rPr>
      </w:pPr>
    </w:p>
    <w:p w:rsidR="00AB4B72" w:rsidRPr="0022743D" w:rsidRDefault="00832ACB">
      <w:pPr>
        <w:widowControl w:val="0"/>
        <w:tabs>
          <w:tab w:val="left" w:pos="1418"/>
        </w:tabs>
        <w:contextualSpacing/>
        <w:rPr>
          <w:rFonts w:ascii="Arial" w:hAnsi="Arial" w:cs="Arial"/>
          <w:sz w:val="22"/>
        </w:rPr>
      </w:pPr>
      <w:r w:rsidRPr="0022743D">
        <w:rPr>
          <w:rFonts w:ascii="Arial" w:hAnsi="Arial" w:cs="Arial"/>
          <w:sz w:val="22"/>
        </w:rPr>
        <w:t xml:space="preserve">The </w:t>
      </w:r>
      <w:r w:rsidR="00144DB8" w:rsidRPr="0022743D">
        <w:rPr>
          <w:rFonts w:ascii="Arial" w:hAnsi="Arial" w:cs="Arial"/>
          <w:sz w:val="22"/>
        </w:rPr>
        <w:t>proposed legislation</w:t>
      </w:r>
      <w:r w:rsidRPr="0022743D">
        <w:rPr>
          <w:rFonts w:ascii="Arial" w:hAnsi="Arial" w:cs="Arial"/>
          <w:sz w:val="22"/>
        </w:rPr>
        <w:t xml:space="preserve"> would </w:t>
      </w:r>
      <w:r w:rsidRPr="0022743D">
        <w:rPr>
          <w:rFonts w:ascii="Arial" w:hAnsi="Arial" w:cs="Arial"/>
          <w:sz w:val="22"/>
          <w:lang w:val="en-GB"/>
        </w:rPr>
        <w:t xml:space="preserve">prohibit employers from misclassifying </w:t>
      </w:r>
      <w:r w:rsidR="0092111C" w:rsidRPr="0022743D">
        <w:rPr>
          <w:rFonts w:ascii="Arial" w:hAnsi="Arial" w:cs="Arial"/>
          <w:sz w:val="22"/>
          <w:lang w:val="en-GB"/>
        </w:rPr>
        <w:t xml:space="preserve">employees </w:t>
      </w:r>
      <w:r w:rsidR="001C4888" w:rsidRPr="0022743D">
        <w:rPr>
          <w:rFonts w:ascii="Arial" w:hAnsi="Arial" w:cs="Arial"/>
          <w:sz w:val="22"/>
          <w:lang w:val="en-GB"/>
        </w:rPr>
        <w:t>as “independent contractors</w:t>
      </w:r>
      <w:r w:rsidR="00F4530B" w:rsidRPr="0022743D">
        <w:rPr>
          <w:rFonts w:ascii="Arial" w:hAnsi="Arial" w:cs="Arial"/>
          <w:sz w:val="22"/>
          <w:lang w:val="en-GB"/>
        </w:rPr>
        <w:t>.</w:t>
      </w:r>
      <w:r w:rsidR="001C4888" w:rsidRPr="0022743D">
        <w:rPr>
          <w:rFonts w:ascii="Arial" w:hAnsi="Arial" w:cs="Arial"/>
          <w:sz w:val="22"/>
          <w:lang w:val="en-GB"/>
        </w:rPr>
        <w:t>”</w:t>
      </w:r>
      <w:r w:rsidR="0092111C" w:rsidRPr="0022743D">
        <w:rPr>
          <w:rFonts w:ascii="Arial" w:hAnsi="Arial" w:cs="Arial"/>
          <w:sz w:val="22"/>
          <w:lang w:val="en-GB"/>
        </w:rPr>
        <w:t xml:space="preserve"> </w:t>
      </w:r>
      <w:r w:rsidR="00F4530B" w:rsidRPr="0022743D">
        <w:rPr>
          <w:rFonts w:ascii="Arial" w:hAnsi="Arial" w:cs="Arial"/>
          <w:sz w:val="22"/>
          <w:lang w:val="en-GB"/>
        </w:rPr>
        <w:t xml:space="preserve">This is intended to address cases </w:t>
      </w:r>
      <w:r w:rsidR="00F4530B" w:rsidRPr="0022743D">
        <w:rPr>
          <w:rFonts w:ascii="Arial" w:hAnsi="Arial" w:cs="Arial"/>
          <w:sz w:val="22"/>
        </w:rPr>
        <w:t xml:space="preserve">where </w:t>
      </w:r>
      <w:r w:rsidR="00F4530B" w:rsidRPr="0022743D">
        <w:rPr>
          <w:rFonts w:ascii="Arial" w:hAnsi="Arial" w:cs="Arial"/>
          <w:sz w:val="22"/>
          <w:lang w:val="en-GB"/>
        </w:rPr>
        <w:t>employers improperly treat their employees as if they are self-employed and not entitled to the protections of the ESA.</w:t>
      </w:r>
      <w:r w:rsidR="00AB4B72" w:rsidRPr="0022743D" w:rsidDel="00AB4B72">
        <w:rPr>
          <w:rFonts w:ascii="Arial" w:hAnsi="Arial" w:cs="Arial"/>
          <w:sz w:val="22"/>
          <w:lang w:val="en-GB"/>
        </w:rPr>
        <w:t xml:space="preserve"> </w:t>
      </w:r>
    </w:p>
    <w:p w:rsidR="00AB4B72" w:rsidRPr="0022743D" w:rsidRDefault="00AB4B72" w:rsidP="00824C75">
      <w:pPr>
        <w:widowControl w:val="0"/>
        <w:tabs>
          <w:tab w:val="left" w:pos="1418"/>
        </w:tabs>
        <w:contextualSpacing/>
        <w:rPr>
          <w:rFonts w:ascii="Arial" w:hAnsi="Arial" w:cs="Arial"/>
          <w:sz w:val="22"/>
        </w:rPr>
      </w:pPr>
    </w:p>
    <w:p w:rsidR="00824C75" w:rsidRPr="0022743D" w:rsidRDefault="00310DFA" w:rsidP="00824C75">
      <w:pPr>
        <w:widowControl w:val="0"/>
        <w:tabs>
          <w:tab w:val="left" w:pos="1418"/>
        </w:tabs>
        <w:contextualSpacing/>
        <w:rPr>
          <w:rFonts w:ascii="Arial" w:hAnsi="Arial" w:cs="Arial"/>
          <w:sz w:val="22"/>
        </w:rPr>
      </w:pPr>
      <w:r w:rsidRPr="0022743D">
        <w:rPr>
          <w:rFonts w:ascii="Arial" w:hAnsi="Arial" w:cs="Arial"/>
          <w:sz w:val="22"/>
          <w:lang w:val="en-GB"/>
        </w:rPr>
        <w:t xml:space="preserve">Employers that misclassify their employees </w:t>
      </w:r>
      <w:r w:rsidR="0092111C" w:rsidRPr="0022743D">
        <w:rPr>
          <w:rFonts w:ascii="Arial" w:hAnsi="Arial" w:cs="Arial"/>
          <w:sz w:val="22"/>
          <w:lang w:val="en-GB"/>
        </w:rPr>
        <w:t xml:space="preserve">could </w:t>
      </w:r>
      <w:r w:rsidRPr="0022743D">
        <w:rPr>
          <w:rFonts w:ascii="Arial" w:hAnsi="Arial" w:cs="Arial"/>
          <w:sz w:val="22"/>
          <w:lang w:val="en-GB"/>
        </w:rPr>
        <w:t xml:space="preserve">be subject to </w:t>
      </w:r>
      <w:r w:rsidR="00832ACB" w:rsidRPr="0022743D">
        <w:rPr>
          <w:rFonts w:ascii="Arial" w:hAnsi="Arial" w:cs="Arial"/>
          <w:sz w:val="22"/>
          <w:lang w:val="en-GB"/>
        </w:rPr>
        <w:t xml:space="preserve">penalties </w:t>
      </w:r>
      <w:r w:rsidRPr="0022743D">
        <w:rPr>
          <w:rFonts w:ascii="Arial" w:hAnsi="Arial" w:cs="Arial"/>
          <w:sz w:val="22"/>
          <w:lang w:val="en-GB"/>
        </w:rPr>
        <w:t xml:space="preserve">including </w:t>
      </w:r>
      <w:r w:rsidR="0092111C" w:rsidRPr="0022743D">
        <w:rPr>
          <w:rFonts w:ascii="Arial" w:hAnsi="Arial" w:cs="Arial"/>
          <w:sz w:val="22"/>
          <w:lang w:val="en-GB"/>
        </w:rPr>
        <w:t>prosecution</w:t>
      </w:r>
      <w:r w:rsidRPr="0022743D">
        <w:rPr>
          <w:rFonts w:ascii="Arial" w:hAnsi="Arial" w:cs="Arial"/>
          <w:sz w:val="22"/>
          <w:lang w:val="en-GB"/>
        </w:rPr>
        <w:t>,</w:t>
      </w:r>
      <w:r w:rsidR="00832ACB" w:rsidRPr="0022743D">
        <w:rPr>
          <w:rFonts w:ascii="Arial" w:hAnsi="Arial" w:cs="Arial"/>
          <w:sz w:val="22"/>
          <w:lang w:val="en-GB"/>
        </w:rPr>
        <w:t xml:space="preserve"> public</w:t>
      </w:r>
      <w:r w:rsidRPr="0022743D">
        <w:rPr>
          <w:rFonts w:ascii="Arial" w:hAnsi="Arial" w:cs="Arial"/>
          <w:sz w:val="22"/>
          <w:lang w:val="en-GB"/>
        </w:rPr>
        <w:t xml:space="preserve"> disclosure of a conviction </w:t>
      </w:r>
      <w:r w:rsidR="00832ACB" w:rsidRPr="0022743D">
        <w:rPr>
          <w:rFonts w:ascii="Arial" w:hAnsi="Arial" w:cs="Arial"/>
          <w:sz w:val="22"/>
          <w:lang w:val="en-GB"/>
        </w:rPr>
        <w:t xml:space="preserve">and </w:t>
      </w:r>
      <w:r w:rsidR="00D878DE" w:rsidRPr="0022743D">
        <w:rPr>
          <w:rFonts w:ascii="Arial" w:hAnsi="Arial" w:cs="Arial"/>
          <w:sz w:val="22"/>
        </w:rPr>
        <w:t>monetary penalties.</w:t>
      </w:r>
    </w:p>
    <w:p w:rsidR="00824C75" w:rsidRPr="0022743D" w:rsidRDefault="00824C75" w:rsidP="00824C75">
      <w:pPr>
        <w:tabs>
          <w:tab w:val="left" w:pos="1418"/>
        </w:tabs>
        <w:ind w:left="1418" w:hanging="567"/>
        <w:contextualSpacing/>
        <w:rPr>
          <w:rFonts w:ascii="Arial" w:hAnsi="Arial" w:cs="Arial"/>
          <w:sz w:val="22"/>
        </w:rPr>
      </w:pPr>
    </w:p>
    <w:p w:rsidR="00AB4B72" w:rsidRDefault="00824C75" w:rsidP="00824C75">
      <w:pPr>
        <w:widowControl w:val="0"/>
        <w:tabs>
          <w:tab w:val="left" w:pos="1418"/>
        </w:tabs>
        <w:contextualSpacing/>
        <w:rPr>
          <w:rFonts w:ascii="Arial" w:hAnsi="Arial" w:cs="Arial"/>
          <w:sz w:val="22"/>
        </w:rPr>
      </w:pPr>
      <w:r w:rsidRPr="0022743D">
        <w:rPr>
          <w:rFonts w:ascii="Arial" w:hAnsi="Arial" w:cs="Arial"/>
          <w:sz w:val="22"/>
        </w:rPr>
        <w:t>In the event of a dispute,</w:t>
      </w:r>
      <w:r w:rsidR="00DD029D" w:rsidRPr="0022743D">
        <w:rPr>
          <w:rFonts w:ascii="Arial" w:hAnsi="Arial" w:cs="Arial"/>
          <w:sz w:val="22"/>
        </w:rPr>
        <w:t xml:space="preserve"> the employer</w:t>
      </w:r>
      <w:r w:rsidR="00356462" w:rsidRPr="0022743D">
        <w:rPr>
          <w:rFonts w:ascii="Arial" w:hAnsi="Arial" w:cs="Arial"/>
          <w:sz w:val="22"/>
        </w:rPr>
        <w:t xml:space="preserve"> would be responsible</w:t>
      </w:r>
      <w:r w:rsidR="00DD029D" w:rsidRPr="0022743D">
        <w:rPr>
          <w:rFonts w:ascii="Arial" w:hAnsi="Arial" w:cs="Arial"/>
          <w:sz w:val="22"/>
        </w:rPr>
        <w:t xml:space="preserve"> </w:t>
      </w:r>
      <w:r w:rsidR="00356462" w:rsidRPr="0022743D">
        <w:rPr>
          <w:rFonts w:ascii="Arial" w:hAnsi="Arial" w:cs="Arial"/>
          <w:sz w:val="22"/>
        </w:rPr>
        <w:t>for</w:t>
      </w:r>
      <w:r w:rsidR="00DD029D" w:rsidRPr="0022743D">
        <w:rPr>
          <w:rFonts w:ascii="Arial" w:hAnsi="Arial" w:cs="Arial"/>
          <w:sz w:val="22"/>
        </w:rPr>
        <w:t xml:space="preserve"> prov</w:t>
      </w:r>
      <w:r w:rsidR="00356462" w:rsidRPr="0022743D">
        <w:rPr>
          <w:rFonts w:ascii="Arial" w:hAnsi="Arial" w:cs="Arial"/>
          <w:sz w:val="22"/>
        </w:rPr>
        <w:t>ing</w:t>
      </w:r>
      <w:r w:rsidR="00DD029D" w:rsidRPr="0022743D">
        <w:rPr>
          <w:rFonts w:ascii="Arial" w:hAnsi="Arial" w:cs="Arial"/>
          <w:sz w:val="22"/>
        </w:rPr>
        <w:t xml:space="preserve"> that the individual is </w:t>
      </w:r>
      <w:r w:rsidR="00DD029D" w:rsidRPr="0022743D">
        <w:rPr>
          <w:rFonts w:ascii="Arial" w:hAnsi="Arial" w:cs="Arial"/>
          <w:i/>
          <w:sz w:val="22"/>
        </w:rPr>
        <w:t>not</w:t>
      </w:r>
      <w:r w:rsidR="00DD029D" w:rsidRPr="0022743D">
        <w:rPr>
          <w:rFonts w:ascii="Arial" w:hAnsi="Arial" w:cs="Arial"/>
          <w:sz w:val="22"/>
        </w:rPr>
        <w:t xml:space="preserve"> an employee</w:t>
      </w:r>
      <w:r w:rsidRPr="0022743D">
        <w:rPr>
          <w:rFonts w:ascii="Arial" w:hAnsi="Arial" w:cs="Arial"/>
          <w:sz w:val="22"/>
        </w:rPr>
        <w:t>.</w:t>
      </w:r>
    </w:p>
    <w:p w:rsidR="00F8361D" w:rsidRDefault="00F8361D" w:rsidP="00824C75">
      <w:pPr>
        <w:widowControl w:val="0"/>
        <w:tabs>
          <w:tab w:val="left" w:pos="1418"/>
        </w:tabs>
        <w:contextualSpacing/>
        <w:rPr>
          <w:rFonts w:ascii="Arial" w:hAnsi="Arial" w:cs="Arial"/>
          <w:sz w:val="22"/>
        </w:rPr>
      </w:pPr>
    </w:p>
    <w:p w:rsidR="00B74CB9" w:rsidRPr="00F8361D" w:rsidRDefault="00F8361D" w:rsidP="0022743D">
      <w:pPr>
        <w:widowControl w:val="0"/>
        <w:tabs>
          <w:tab w:val="left" w:pos="1418"/>
        </w:tabs>
        <w:contextualSpacing/>
        <w:rPr>
          <w:rFonts w:ascii="Arial" w:hAnsi="Arial" w:cs="Arial"/>
          <w:sz w:val="22"/>
        </w:rPr>
      </w:pPr>
      <w:r>
        <w:rPr>
          <w:rFonts w:ascii="Arial" w:hAnsi="Arial" w:cs="Arial"/>
          <w:sz w:val="22"/>
        </w:rPr>
        <w:t>There will be no change to the definition of “employee” to include a “dependent contractor.” The current ESA definition is already quite broad, and changes to the definition are likely to have unintended consequences. The real issue is the misclassification of the employees.</w:t>
      </w:r>
      <w:r w:rsidR="0022743D" w:rsidRPr="0022743D">
        <w:rPr>
          <w:rFonts w:ascii="Arial" w:hAnsi="Arial" w:cs="Arial"/>
          <w:sz w:val="22"/>
          <w:shd w:val="clear" w:color="auto" w:fill="FFFF00"/>
        </w:rPr>
        <w:br/>
      </w:r>
    </w:p>
    <w:p w:rsidR="00B74CB9" w:rsidRPr="0022743D" w:rsidRDefault="00B74CB9" w:rsidP="00B74CB9">
      <w:pPr>
        <w:widowControl w:val="0"/>
        <w:tabs>
          <w:tab w:val="left" w:pos="1418"/>
        </w:tabs>
        <w:contextualSpacing/>
        <w:rPr>
          <w:rFonts w:ascii="Arial" w:hAnsi="Arial" w:cs="Arial"/>
          <w:sz w:val="22"/>
          <w:shd w:val="clear" w:color="auto" w:fill="FFFF00"/>
        </w:rPr>
      </w:pPr>
      <w:r w:rsidRPr="0022743D">
        <w:rPr>
          <w:rFonts w:ascii="Arial" w:hAnsi="Arial" w:cs="Arial"/>
          <w:sz w:val="22"/>
        </w:rPr>
        <w:t xml:space="preserve">As well, the Law Commission of Ontario, which recently studied this issue, specifically advised against a “dependent contractor” provision as its scope would be very difficult to define without inadvertently capturing true “independent contractors”. This would create significant </w:t>
      </w:r>
      <w:r w:rsidR="00F8361D">
        <w:rPr>
          <w:rFonts w:ascii="Arial" w:hAnsi="Arial" w:cs="Arial"/>
          <w:sz w:val="22"/>
        </w:rPr>
        <w:t>legal and potentially economic</w:t>
      </w:r>
      <w:r w:rsidRPr="0022743D">
        <w:rPr>
          <w:rFonts w:ascii="Arial" w:hAnsi="Arial" w:cs="Arial"/>
          <w:sz w:val="22"/>
        </w:rPr>
        <w:t xml:space="preserve"> uncertainties.</w:t>
      </w:r>
    </w:p>
    <w:p w:rsidR="00B74CB9" w:rsidRPr="00E679A4" w:rsidRDefault="00B74CB9" w:rsidP="0022743D">
      <w:pPr>
        <w:widowControl w:val="0"/>
        <w:tabs>
          <w:tab w:val="left" w:pos="1418"/>
        </w:tabs>
        <w:contextualSpacing/>
        <w:rPr>
          <w:rFonts w:ascii="Arial" w:hAnsi="Arial" w:cs="Arial"/>
          <w:shd w:val="clear" w:color="auto" w:fill="FFFF00"/>
        </w:rPr>
      </w:pPr>
    </w:p>
    <w:p w:rsidR="0032270F" w:rsidRPr="0022743D" w:rsidRDefault="0032270F" w:rsidP="0032270F">
      <w:pPr>
        <w:rPr>
          <w:rFonts w:ascii="Arial" w:hAnsi="Arial" w:cs="Arial"/>
          <w:sz w:val="22"/>
        </w:rPr>
      </w:pPr>
      <w:r w:rsidRPr="0022743D">
        <w:rPr>
          <w:rFonts w:ascii="Arial" w:hAnsi="Arial" w:cs="Arial"/>
          <w:sz w:val="22"/>
        </w:rPr>
        <w:t>If the proposed legislation passes, this proposal would come into force on Royal Assent.</w:t>
      </w:r>
    </w:p>
    <w:p w:rsidR="008E5C79" w:rsidRPr="009C61B7" w:rsidRDefault="0022743D" w:rsidP="008E5C79">
      <w:pPr>
        <w:rPr>
          <w:rFonts w:ascii="Arial" w:hAnsi="Arial" w:cs="Arial"/>
          <w:b/>
          <w:sz w:val="22"/>
        </w:rPr>
      </w:pPr>
      <w:r>
        <w:rPr>
          <w:rFonts w:ascii="Arial" w:hAnsi="Arial" w:cs="Arial"/>
        </w:rPr>
        <w:br/>
      </w:r>
      <w:r w:rsidR="008E5C79" w:rsidRPr="009C61B7">
        <w:rPr>
          <w:rFonts w:ascii="Arial" w:hAnsi="Arial" w:cs="Arial"/>
          <w:b/>
          <w:sz w:val="22"/>
        </w:rPr>
        <w:t>Joint Liability</w:t>
      </w:r>
    </w:p>
    <w:p w:rsidR="008E5C79" w:rsidRPr="00233B80" w:rsidRDefault="008E5C79" w:rsidP="00824C75">
      <w:pPr>
        <w:widowControl w:val="0"/>
        <w:tabs>
          <w:tab w:val="left" w:pos="1418"/>
        </w:tabs>
        <w:contextualSpacing/>
        <w:rPr>
          <w:rFonts w:ascii="Arial" w:hAnsi="Arial" w:cs="Arial"/>
        </w:rPr>
      </w:pPr>
    </w:p>
    <w:p w:rsidR="008E5C79" w:rsidRPr="009C61B7" w:rsidRDefault="008E5C79" w:rsidP="008E5C79">
      <w:pPr>
        <w:widowControl w:val="0"/>
        <w:tabs>
          <w:tab w:val="left" w:pos="1418"/>
        </w:tabs>
        <w:contextualSpacing/>
        <w:rPr>
          <w:rFonts w:ascii="Arial" w:hAnsi="Arial" w:cs="Arial"/>
          <w:sz w:val="22"/>
          <w:szCs w:val="22"/>
        </w:rPr>
      </w:pPr>
      <w:r w:rsidRPr="009C61B7">
        <w:rPr>
          <w:rFonts w:ascii="Arial" w:hAnsi="Arial" w:cs="Arial"/>
          <w:sz w:val="22"/>
          <w:szCs w:val="22"/>
        </w:rPr>
        <w:t xml:space="preserve">The proposed legislation </w:t>
      </w:r>
      <w:r w:rsidR="00DD029D" w:rsidRPr="009C61B7">
        <w:rPr>
          <w:rFonts w:ascii="Arial" w:hAnsi="Arial" w:cs="Arial"/>
          <w:sz w:val="22"/>
          <w:szCs w:val="22"/>
        </w:rPr>
        <w:t xml:space="preserve">would remove the provision that requires proof of “intent or effect” to defeat the purpose of the </w:t>
      </w:r>
      <w:r w:rsidR="00DD029D" w:rsidRPr="00F8361D">
        <w:rPr>
          <w:rFonts w:ascii="Arial" w:hAnsi="Arial" w:cs="Arial"/>
          <w:sz w:val="22"/>
          <w:szCs w:val="22"/>
        </w:rPr>
        <w:t>Employment Standards Act, 2000</w:t>
      </w:r>
      <w:r w:rsidR="00DD029D" w:rsidRPr="009C61B7">
        <w:rPr>
          <w:rFonts w:ascii="Arial" w:hAnsi="Arial" w:cs="Arial"/>
          <w:sz w:val="22"/>
          <w:szCs w:val="22"/>
        </w:rPr>
        <w:t xml:space="preserve"> when determining whether related businesses can be treated as one employer and held jointly and severally liable for monies owing under the Act.</w:t>
      </w:r>
    </w:p>
    <w:p w:rsidR="00903ACB" w:rsidRPr="009C61B7" w:rsidRDefault="00903ACB" w:rsidP="00824C75">
      <w:pPr>
        <w:widowControl w:val="0"/>
        <w:tabs>
          <w:tab w:val="left" w:pos="1418"/>
        </w:tabs>
        <w:contextualSpacing/>
        <w:rPr>
          <w:rFonts w:ascii="Arial" w:hAnsi="Arial" w:cs="Arial"/>
          <w:sz w:val="22"/>
          <w:szCs w:val="22"/>
        </w:rPr>
      </w:pPr>
    </w:p>
    <w:p w:rsidR="00903ACB" w:rsidRPr="009C61B7" w:rsidRDefault="00E653F6" w:rsidP="00903ACB">
      <w:pPr>
        <w:widowControl w:val="0"/>
        <w:tabs>
          <w:tab w:val="left" w:pos="1418"/>
        </w:tabs>
        <w:contextualSpacing/>
        <w:rPr>
          <w:rFonts w:ascii="Arial" w:hAnsi="Arial" w:cs="Arial"/>
          <w:sz w:val="22"/>
          <w:szCs w:val="22"/>
        </w:rPr>
      </w:pPr>
      <w:r w:rsidRPr="009C61B7">
        <w:rPr>
          <w:rFonts w:ascii="Arial" w:hAnsi="Arial" w:cs="Arial"/>
          <w:sz w:val="22"/>
          <w:szCs w:val="22"/>
        </w:rPr>
        <w:t>The current</w:t>
      </w:r>
      <w:r w:rsidR="001C4888" w:rsidRPr="009C61B7">
        <w:rPr>
          <w:rFonts w:ascii="Arial" w:hAnsi="Arial" w:cs="Arial"/>
          <w:sz w:val="22"/>
          <w:szCs w:val="22"/>
        </w:rPr>
        <w:t xml:space="preserve"> </w:t>
      </w:r>
      <w:r w:rsidR="00903ACB" w:rsidRPr="009C61B7">
        <w:rPr>
          <w:rFonts w:ascii="Arial" w:hAnsi="Arial" w:cs="Arial"/>
          <w:sz w:val="22"/>
          <w:szCs w:val="22"/>
        </w:rPr>
        <w:t xml:space="preserve">language </w:t>
      </w:r>
      <w:r w:rsidR="001C4888" w:rsidRPr="009C61B7">
        <w:rPr>
          <w:rFonts w:ascii="Arial" w:hAnsi="Arial" w:cs="Arial"/>
          <w:sz w:val="22"/>
          <w:szCs w:val="22"/>
        </w:rPr>
        <w:t xml:space="preserve">has limited the effectiveness of the joint liability provisions. This change </w:t>
      </w:r>
      <w:r w:rsidR="00903ACB" w:rsidRPr="009C61B7">
        <w:rPr>
          <w:rFonts w:ascii="Arial" w:hAnsi="Arial" w:cs="Arial"/>
          <w:sz w:val="22"/>
          <w:szCs w:val="22"/>
        </w:rPr>
        <w:t xml:space="preserve">would restore the original intention. </w:t>
      </w:r>
    </w:p>
    <w:p w:rsidR="00903ACB" w:rsidRPr="009C61B7" w:rsidRDefault="00903ACB" w:rsidP="00824C75">
      <w:pPr>
        <w:widowControl w:val="0"/>
        <w:tabs>
          <w:tab w:val="left" w:pos="1418"/>
        </w:tabs>
        <w:contextualSpacing/>
        <w:rPr>
          <w:rFonts w:ascii="Arial" w:hAnsi="Arial" w:cs="Arial"/>
          <w:sz w:val="22"/>
          <w:szCs w:val="22"/>
        </w:rPr>
      </w:pPr>
    </w:p>
    <w:p w:rsidR="0032270F" w:rsidRPr="009C61B7" w:rsidRDefault="0032270F" w:rsidP="0032270F">
      <w:pPr>
        <w:rPr>
          <w:rFonts w:ascii="Arial" w:hAnsi="Arial" w:cs="Arial"/>
          <w:sz w:val="22"/>
          <w:szCs w:val="22"/>
        </w:rPr>
      </w:pPr>
      <w:r w:rsidRPr="009C61B7">
        <w:rPr>
          <w:rFonts w:ascii="Arial" w:hAnsi="Arial" w:cs="Arial"/>
          <w:sz w:val="22"/>
          <w:szCs w:val="22"/>
        </w:rPr>
        <w:t>If the proposed legislation passes, this proposal would come into force on January 1, 2018.</w:t>
      </w:r>
    </w:p>
    <w:p w:rsidR="00824C75" w:rsidRPr="00233B80" w:rsidRDefault="00824C75" w:rsidP="00824C75">
      <w:pPr>
        <w:rPr>
          <w:rFonts w:ascii="Arial" w:hAnsi="Arial" w:cs="Arial"/>
          <w:b/>
        </w:rPr>
      </w:pPr>
    </w:p>
    <w:p w:rsidR="00AE2E33" w:rsidRPr="009C61B7" w:rsidRDefault="00AE2E33" w:rsidP="00AE2E33">
      <w:pPr>
        <w:rPr>
          <w:rFonts w:ascii="Arial" w:hAnsi="Arial" w:cs="Arial"/>
          <w:b/>
          <w:sz w:val="22"/>
        </w:rPr>
      </w:pPr>
      <w:r w:rsidRPr="009C61B7">
        <w:rPr>
          <w:rFonts w:ascii="Arial" w:hAnsi="Arial" w:cs="Arial"/>
          <w:b/>
          <w:sz w:val="22"/>
        </w:rPr>
        <w:t>Paid Vacation</w:t>
      </w:r>
    </w:p>
    <w:p w:rsidR="009174E6" w:rsidRPr="00233B80" w:rsidRDefault="009174E6">
      <w:pPr>
        <w:rPr>
          <w:rFonts w:ascii="Arial" w:hAnsi="Arial" w:cs="Arial"/>
          <w:b/>
        </w:rPr>
      </w:pPr>
    </w:p>
    <w:p w:rsidR="00376BCF" w:rsidRPr="009C61B7" w:rsidRDefault="00AE2E33">
      <w:pPr>
        <w:rPr>
          <w:rFonts w:ascii="Arial" w:hAnsi="Arial" w:cs="Arial"/>
          <w:sz w:val="22"/>
        </w:rPr>
      </w:pPr>
      <w:r w:rsidRPr="009C61B7">
        <w:rPr>
          <w:rFonts w:ascii="Arial" w:hAnsi="Arial" w:cs="Arial"/>
          <w:sz w:val="22"/>
        </w:rPr>
        <w:t xml:space="preserve">The </w:t>
      </w:r>
      <w:r w:rsidR="00144DB8" w:rsidRPr="009C61B7">
        <w:rPr>
          <w:rFonts w:ascii="Arial" w:hAnsi="Arial" w:cs="Arial"/>
          <w:sz w:val="22"/>
        </w:rPr>
        <w:t>proposed legislation</w:t>
      </w:r>
      <w:r w:rsidRPr="009C61B7">
        <w:rPr>
          <w:rFonts w:ascii="Arial" w:hAnsi="Arial" w:cs="Arial"/>
          <w:sz w:val="22"/>
        </w:rPr>
        <w:t xml:space="preserve"> would </w:t>
      </w:r>
      <w:r w:rsidR="00356462" w:rsidRPr="009C61B7">
        <w:rPr>
          <w:rFonts w:ascii="Arial" w:hAnsi="Arial" w:cs="Arial"/>
          <w:sz w:val="22"/>
        </w:rPr>
        <w:t xml:space="preserve">ensure that employees are entitled to </w:t>
      </w:r>
      <w:r w:rsidRPr="009C61B7">
        <w:rPr>
          <w:rFonts w:ascii="Arial" w:hAnsi="Arial" w:cs="Arial"/>
          <w:sz w:val="22"/>
        </w:rPr>
        <w:t>three weeks of paid vacation after five years of service with the same employer.</w:t>
      </w:r>
    </w:p>
    <w:p w:rsidR="00263D69" w:rsidRPr="009C61B7" w:rsidRDefault="00263D69">
      <w:pPr>
        <w:rPr>
          <w:rFonts w:ascii="Arial" w:hAnsi="Arial" w:cs="Arial"/>
          <w:sz w:val="22"/>
        </w:rPr>
      </w:pPr>
    </w:p>
    <w:p w:rsidR="0032270F" w:rsidRPr="009C61B7" w:rsidRDefault="0032270F" w:rsidP="0032270F">
      <w:pPr>
        <w:rPr>
          <w:rFonts w:ascii="Arial" w:hAnsi="Arial" w:cs="Arial"/>
          <w:sz w:val="22"/>
        </w:rPr>
      </w:pPr>
      <w:r w:rsidRPr="009C61B7">
        <w:rPr>
          <w:rFonts w:ascii="Arial" w:hAnsi="Arial" w:cs="Arial"/>
          <w:sz w:val="22"/>
        </w:rPr>
        <w:t>If the proposed legislation passes, this proposal would come into force on January 1, 2018.</w:t>
      </w:r>
    </w:p>
    <w:p w:rsidR="003B6B93" w:rsidRDefault="003B6B93" w:rsidP="00376BCF">
      <w:pPr>
        <w:widowControl w:val="0"/>
        <w:rPr>
          <w:rFonts w:ascii="Arial" w:hAnsi="Arial" w:cs="Arial"/>
          <w:b/>
          <w:bCs/>
          <w:iCs/>
          <w:snapToGrid w:val="0"/>
          <w:lang w:val="en-US"/>
        </w:rPr>
      </w:pPr>
    </w:p>
    <w:p w:rsidR="00376BCF" w:rsidRPr="009C61B7" w:rsidRDefault="00376BCF" w:rsidP="00376BCF">
      <w:pPr>
        <w:widowControl w:val="0"/>
        <w:rPr>
          <w:rFonts w:ascii="Arial" w:hAnsi="Arial" w:cs="Arial"/>
          <w:b/>
          <w:bCs/>
          <w:iCs/>
          <w:snapToGrid w:val="0"/>
          <w:sz w:val="22"/>
          <w:lang w:val="en-US"/>
        </w:rPr>
      </w:pPr>
      <w:r w:rsidRPr="009C61B7">
        <w:rPr>
          <w:rFonts w:ascii="Arial" w:hAnsi="Arial" w:cs="Arial"/>
          <w:b/>
          <w:bCs/>
          <w:iCs/>
          <w:snapToGrid w:val="0"/>
          <w:sz w:val="22"/>
          <w:lang w:val="en-US"/>
        </w:rPr>
        <w:t>Public Holiday Pay</w:t>
      </w:r>
    </w:p>
    <w:p w:rsidR="00376BCF" w:rsidRPr="00233B80" w:rsidRDefault="00376BCF" w:rsidP="00376BCF">
      <w:pPr>
        <w:widowControl w:val="0"/>
        <w:rPr>
          <w:rFonts w:ascii="Arial" w:hAnsi="Arial" w:cs="Arial"/>
          <w:b/>
          <w:bCs/>
          <w:iCs/>
          <w:snapToGrid w:val="0"/>
          <w:lang w:val="en-US"/>
        </w:rPr>
      </w:pPr>
    </w:p>
    <w:p w:rsidR="00376BCF" w:rsidRPr="009C61B7" w:rsidRDefault="00376BCF" w:rsidP="00376BCF">
      <w:pPr>
        <w:widowControl w:val="0"/>
        <w:tabs>
          <w:tab w:val="left" w:pos="1418"/>
        </w:tabs>
        <w:contextualSpacing/>
        <w:rPr>
          <w:rFonts w:ascii="Arial" w:hAnsi="Arial" w:cs="Arial"/>
          <w:sz w:val="22"/>
          <w:szCs w:val="22"/>
        </w:rPr>
      </w:pPr>
      <w:r w:rsidRPr="009C61B7">
        <w:rPr>
          <w:rFonts w:ascii="Arial" w:hAnsi="Arial" w:cs="Arial"/>
          <w:sz w:val="22"/>
          <w:szCs w:val="22"/>
        </w:rPr>
        <w:t xml:space="preserve">The </w:t>
      </w:r>
      <w:r w:rsidR="00DA55FC" w:rsidRPr="009C61B7">
        <w:rPr>
          <w:rFonts w:ascii="Arial" w:hAnsi="Arial" w:cs="Arial"/>
          <w:sz w:val="22"/>
          <w:szCs w:val="22"/>
        </w:rPr>
        <w:t xml:space="preserve">proposed changes </w:t>
      </w:r>
      <w:r w:rsidRPr="009C61B7">
        <w:rPr>
          <w:rFonts w:ascii="Arial" w:hAnsi="Arial" w:cs="Arial"/>
          <w:sz w:val="22"/>
          <w:szCs w:val="22"/>
        </w:rPr>
        <w:t xml:space="preserve">would simplify the formula for calculating public holiday pay so that employees are entitled to their average regular daily wage.   </w:t>
      </w:r>
    </w:p>
    <w:p w:rsidR="00567FE9" w:rsidRPr="009C61B7" w:rsidRDefault="00567FE9" w:rsidP="00376BCF">
      <w:pPr>
        <w:tabs>
          <w:tab w:val="left" w:pos="1418"/>
        </w:tabs>
        <w:ind w:left="1418" w:hanging="567"/>
        <w:contextualSpacing/>
        <w:rPr>
          <w:rFonts w:ascii="Arial" w:hAnsi="Arial" w:cs="Arial"/>
          <w:sz w:val="22"/>
          <w:szCs w:val="22"/>
        </w:rPr>
      </w:pPr>
    </w:p>
    <w:p w:rsidR="00376BCF" w:rsidRPr="009C61B7" w:rsidRDefault="00D5715B" w:rsidP="00C21CC7">
      <w:pPr>
        <w:widowControl w:val="0"/>
        <w:tabs>
          <w:tab w:val="left" w:pos="1418"/>
        </w:tabs>
        <w:contextualSpacing/>
        <w:rPr>
          <w:rFonts w:ascii="Arial" w:hAnsi="Arial" w:cs="Arial"/>
          <w:sz w:val="22"/>
          <w:szCs w:val="22"/>
        </w:rPr>
      </w:pPr>
      <w:r w:rsidRPr="009C61B7">
        <w:rPr>
          <w:rFonts w:ascii="Arial" w:hAnsi="Arial" w:cs="Arial"/>
          <w:sz w:val="22"/>
          <w:szCs w:val="22"/>
        </w:rPr>
        <w:t>Other elements of the public holiday provisions would also be simplified</w:t>
      </w:r>
      <w:r w:rsidR="00071389" w:rsidRPr="009C61B7">
        <w:rPr>
          <w:rFonts w:ascii="Arial" w:hAnsi="Arial" w:cs="Arial"/>
          <w:sz w:val="22"/>
          <w:szCs w:val="22"/>
        </w:rPr>
        <w:t>.</w:t>
      </w:r>
      <w:r w:rsidR="00902A83" w:rsidRPr="009C61B7">
        <w:rPr>
          <w:rFonts w:ascii="Arial" w:hAnsi="Arial" w:cs="Arial"/>
          <w:sz w:val="22"/>
          <w:szCs w:val="22"/>
        </w:rPr>
        <w:t xml:space="preserve"> </w:t>
      </w:r>
    </w:p>
    <w:p w:rsidR="00AD3755" w:rsidRPr="009C61B7" w:rsidRDefault="009C61B7" w:rsidP="009C61B7">
      <w:pPr>
        <w:tabs>
          <w:tab w:val="left" w:pos="1418"/>
        </w:tabs>
        <w:rPr>
          <w:rFonts w:ascii="Arial" w:hAnsi="Arial" w:cs="Arial"/>
          <w:b/>
          <w:sz w:val="22"/>
          <w:szCs w:val="22"/>
        </w:rPr>
      </w:pPr>
      <w:r w:rsidRPr="009C61B7">
        <w:rPr>
          <w:rFonts w:ascii="Arial" w:hAnsi="Arial" w:cs="Arial"/>
          <w:b/>
          <w:sz w:val="22"/>
          <w:szCs w:val="22"/>
        </w:rPr>
        <w:tab/>
      </w:r>
    </w:p>
    <w:p w:rsidR="0032270F" w:rsidRPr="009C61B7" w:rsidRDefault="0032270F" w:rsidP="0032270F">
      <w:pPr>
        <w:rPr>
          <w:rFonts w:ascii="Arial" w:hAnsi="Arial" w:cs="Arial"/>
          <w:sz w:val="22"/>
          <w:szCs w:val="22"/>
        </w:rPr>
      </w:pPr>
      <w:r w:rsidRPr="009C61B7">
        <w:rPr>
          <w:rFonts w:ascii="Arial" w:hAnsi="Arial" w:cs="Arial"/>
          <w:sz w:val="22"/>
          <w:szCs w:val="22"/>
        </w:rPr>
        <w:t>If the proposed legislation passes, this proposal would come into force on January 1, 2018.</w:t>
      </w:r>
    </w:p>
    <w:p w:rsidR="0032270F" w:rsidRPr="009C61B7" w:rsidRDefault="0032270F" w:rsidP="00AD3755">
      <w:pPr>
        <w:rPr>
          <w:rFonts w:ascii="Arial" w:hAnsi="Arial" w:cs="Arial"/>
          <w:b/>
          <w:sz w:val="22"/>
          <w:szCs w:val="22"/>
        </w:rPr>
      </w:pPr>
    </w:p>
    <w:p w:rsidR="00AD3755" w:rsidRPr="009C61B7" w:rsidRDefault="00AD3755" w:rsidP="00AD3755">
      <w:pPr>
        <w:rPr>
          <w:rFonts w:ascii="Arial" w:hAnsi="Arial" w:cs="Arial"/>
          <w:b/>
          <w:sz w:val="22"/>
          <w:szCs w:val="22"/>
        </w:rPr>
      </w:pPr>
      <w:r w:rsidRPr="009C61B7">
        <w:rPr>
          <w:rFonts w:ascii="Arial" w:hAnsi="Arial" w:cs="Arial"/>
          <w:b/>
          <w:sz w:val="22"/>
          <w:szCs w:val="22"/>
        </w:rPr>
        <w:t>Paid Emergency Leave</w:t>
      </w:r>
    </w:p>
    <w:p w:rsidR="00AD3755" w:rsidRPr="009C61B7" w:rsidRDefault="00AD3755" w:rsidP="00AD3755">
      <w:pPr>
        <w:rPr>
          <w:rFonts w:ascii="Arial" w:hAnsi="Arial" w:cs="Arial"/>
          <w:sz w:val="22"/>
          <w:szCs w:val="22"/>
        </w:rPr>
      </w:pPr>
    </w:p>
    <w:p w:rsidR="009579D9" w:rsidRPr="009C61B7" w:rsidRDefault="00AE78BA" w:rsidP="00AD3755">
      <w:pPr>
        <w:rPr>
          <w:rFonts w:ascii="Arial" w:hAnsi="Arial" w:cs="Arial"/>
          <w:sz w:val="22"/>
          <w:szCs w:val="22"/>
        </w:rPr>
      </w:pPr>
      <w:r w:rsidRPr="009C61B7">
        <w:rPr>
          <w:rFonts w:ascii="Arial" w:hAnsi="Arial" w:cs="Arial"/>
          <w:sz w:val="22"/>
          <w:szCs w:val="22"/>
        </w:rPr>
        <w:t xml:space="preserve">Personal emergency leave </w:t>
      </w:r>
      <w:r w:rsidR="00DA55FC" w:rsidRPr="009C61B7">
        <w:rPr>
          <w:rFonts w:ascii="Arial" w:hAnsi="Arial" w:cs="Arial"/>
          <w:sz w:val="22"/>
          <w:szCs w:val="22"/>
        </w:rPr>
        <w:t xml:space="preserve">(PEL) </w:t>
      </w:r>
      <w:r w:rsidRPr="009C61B7">
        <w:rPr>
          <w:rFonts w:ascii="Arial" w:hAnsi="Arial" w:cs="Arial"/>
          <w:sz w:val="22"/>
          <w:szCs w:val="22"/>
        </w:rPr>
        <w:t xml:space="preserve">currently applies only in workplaces with 50 or more employees. </w:t>
      </w:r>
      <w:r w:rsidR="009579D9" w:rsidRPr="009C61B7">
        <w:rPr>
          <w:rFonts w:ascii="Arial" w:hAnsi="Arial" w:cs="Arial"/>
          <w:sz w:val="22"/>
          <w:szCs w:val="22"/>
        </w:rPr>
        <w:t>Under the proposed amendments, t</w:t>
      </w:r>
      <w:r w:rsidRPr="009C61B7">
        <w:rPr>
          <w:rFonts w:ascii="Arial" w:hAnsi="Arial" w:cs="Arial"/>
          <w:sz w:val="22"/>
          <w:szCs w:val="22"/>
        </w:rPr>
        <w:t xml:space="preserve">his </w:t>
      </w:r>
      <w:r w:rsidR="004E273E" w:rsidRPr="009C61B7">
        <w:rPr>
          <w:rFonts w:ascii="Arial" w:hAnsi="Arial" w:cs="Arial"/>
          <w:sz w:val="22"/>
          <w:szCs w:val="22"/>
        </w:rPr>
        <w:t>threshold would be eliminated</w:t>
      </w:r>
      <w:r w:rsidR="009579D9" w:rsidRPr="009C61B7">
        <w:rPr>
          <w:rFonts w:ascii="Arial" w:hAnsi="Arial" w:cs="Arial"/>
          <w:sz w:val="22"/>
          <w:szCs w:val="22"/>
        </w:rPr>
        <w:t>.</w:t>
      </w:r>
    </w:p>
    <w:p w:rsidR="009579D9" w:rsidRPr="009C61B7" w:rsidRDefault="009579D9" w:rsidP="00AD3755">
      <w:pPr>
        <w:rPr>
          <w:rFonts w:ascii="Arial" w:hAnsi="Arial" w:cs="Arial"/>
          <w:sz w:val="22"/>
          <w:szCs w:val="22"/>
        </w:rPr>
      </w:pPr>
    </w:p>
    <w:p w:rsidR="00AD3755" w:rsidRPr="009C61B7" w:rsidRDefault="009579D9" w:rsidP="00AD3755">
      <w:pPr>
        <w:rPr>
          <w:rFonts w:ascii="Arial" w:hAnsi="Arial" w:cs="Arial"/>
          <w:sz w:val="22"/>
          <w:szCs w:val="22"/>
        </w:rPr>
      </w:pPr>
      <w:r w:rsidRPr="009C61B7">
        <w:rPr>
          <w:rFonts w:ascii="Arial" w:hAnsi="Arial" w:cs="Arial"/>
          <w:sz w:val="22"/>
          <w:szCs w:val="22"/>
        </w:rPr>
        <w:t xml:space="preserve">The proposed legislation would also ensure </w:t>
      </w:r>
      <w:r w:rsidR="00AE78BA" w:rsidRPr="009C61B7">
        <w:rPr>
          <w:rFonts w:ascii="Arial" w:hAnsi="Arial" w:cs="Arial"/>
          <w:sz w:val="22"/>
          <w:szCs w:val="22"/>
        </w:rPr>
        <w:t>a</w:t>
      </w:r>
      <w:r w:rsidR="004E273E" w:rsidRPr="009C61B7">
        <w:rPr>
          <w:rFonts w:ascii="Arial" w:hAnsi="Arial" w:cs="Arial"/>
          <w:sz w:val="22"/>
          <w:szCs w:val="22"/>
        </w:rPr>
        <w:t xml:space="preserve">ll employees </w:t>
      </w:r>
      <w:r w:rsidRPr="009C61B7">
        <w:rPr>
          <w:rFonts w:ascii="Arial" w:hAnsi="Arial" w:cs="Arial"/>
          <w:sz w:val="22"/>
          <w:szCs w:val="22"/>
        </w:rPr>
        <w:t xml:space="preserve">are </w:t>
      </w:r>
      <w:r w:rsidR="004E273E" w:rsidRPr="009C61B7">
        <w:rPr>
          <w:rFonts w:ascii="Arial" w:hAnsi="Arial" w:cs="Arial"/>
          <w:sz w:val="22"/>
          <w:szCs w:val="22"/>
        </w:rPr>
        <w:t>entitled to 10 PEL days per year,</w:t>
      </w:r>
      <w:r w:rsidRPr="009C61B7">
        <w:rPr>
          <w:rFonts w:ascii="Arial" w:hAnsi="Arial" w:cs="Arial"/>
          <w:sz w:val="22"/>
          <w:szCs w:val="22"/>
        </w:rPr>
        <w:t xml:space="preserve"> including</w:t>
      </w:r>
      <w:r w:rsidR="004E273E" w:rsidRPr="009C61B7">
        <w:rPr>
          <w:rFonts w:ascii="Arial" w:hAnsi="Arial" w:cs="Arial"/>
          <w:sz w:val="22"/>
          <w:szCs w:val="22"/>
        </w:rPr>
        <w:t xml:space="preserve"> two </w:t>
      </w:r>
      <w:r w:rsidR="00AD3755" w:rsidRPr="009C61B7">
        <w:rPr>
          <w:rFonts w:ascii="Arial" w:hAnsi="Arial" w:cs="Arial"/>
          <w:sz w:val="22"/>
          <w:szCs w:val="22"/>
        </w:rPr>
        <w:t xml:space="preserve">paid </w:t>
      </w:r>
      <w:r w:rsidRPr="009C61B7">
        <w:rPr>
          <w:rFonts w:ascii="Arial" w:hAnsi="Arial" w:cs="Arial"/>
          <w:sz w:val="22"/>
          <w:szCs w:val="22"/>
        </w:rPr>
        <w:t xml:space="preserve">PEL </w:t>
      </w:r>
      <w:r w:rsidR="00AD3755" w:rsidRPr="009C61B7">
        <w:rPr>
          <w:rFonts w:ascii="Arial" w:hAnsi="Arial" w:cs="Arial"/>
          <w:sz w:val="22"/>
          <w:szCs w:val="22"/>
        </w:rPr>
        <w:t>days</w:t>
      </w:r>
      <w:r w:rsidR="004E273E" w:rsidRPr="009C61B7">
        <w:rPr>
          <w:rFonts w:ascii="Arial" w:hAnsi="Arial" w:cs="Arial"/>
          <w:sz w:val="22"/>
          <w:szCs w:val="22"/>
        </w:rPr>
        <w:t>.</w:t>
      </w:r>
      <w:r w:rsidR="00AD3755" w:rsidRPr="009C61B7">
        <w:rPr>
          <w:rFonts w:ascii="Arial" w:hAnsi="Arial" w:cs="Arial"/>
          <w:sz w:val="22"/>
          <w:szCs w:val="22"/>
        </w:rPr>
        <w:t xml:space="preserve"> </w:t>
      </w:r>
    </w:p>
    <w:p w:rsidR="00AD3755" w:rsidRPr="009C61B7" w:rsidRDefault="00AD3755" w:rsidP="00AD3755">
      <w:pPr>
        <w:rPr>
          <w:rFonts w:ascii="Arial" w:hAnsi="Arial" w:cs="Arial"/>
          <w:sz w:val="22"/>
          <w:szCs w:val="22"/>
        </w:rPr>
      </w:pPr>
    </w:p>
    <w:p w:rsidR="009F382C" w:rsidRPr="009C61B7" w:rsidRDefault="004E273E" w:rsidP="00AD3755">
      <w:pPr>
        <w:rPr>
          <w:rFonts w:ascii="Arial" w:hAnsi="Arial" w:cs="Arial"/>
          <w:sz w:val="22"/>
          <w:szCs w:val="22"/>
        </w:rPr>
      </w:pPr>
      <w:r w:rsidRPr="009C61B7">
        <w:rPr>
          <w:rFonts w:ascii="Arial" w:hAnsi="Arial" w:cs="Arial"/>
          <w:sz w:val="22"/>
          <w:szCs w:val="22"/>
        </w:rPr>
        <w:t xml:space="preserve">The reasons for taking PEL would </w:t>
      </w:r>
      <w:r w:rsidR="00E17544" w:rsidRPr="009C61B7">
        <w:rPr>
          <w:rFonts w:ascii="Arial" w:hAnsi="Arial" w:cs="Arial"/>
          <w:sz w:val="22"/>
          <w:szCs w:val="22"/>
        </w:rPr>
        <w:t xml:space="preserve">also </w:t>
      </w:r>
      <w:r w:rsidRPr="009C61B7">
        <w:rPr>
          <w:rFonts w:ascii="Arial" w:hAnsi="Arial" w:cs="Arial"/>
          <w:sz w:val="22"/>
          <w:szCs w:val="22"/>
        </w:rPr>
        <w:t xml:space="preserve">be expanded </w:t>
      </w:r>
      <w:r w:rsidR="00024FE1" w:rsidRPr="009C61B7">
        <w:rPr>
          <w:rFonts w:ascii="Arial" w:hAnsi="Arial" w:cs="Arial"/>
          <w:sz w:val="22"/>
          <w:szCs w:val="22"/>
        </w:rPr>
        <w:t xml:space="preserve">so that employees </w:t>
      </w:r>
      <w:r w:rsidR="00AD3755" w:rsidRPr="009C61B7">
        <w:rPr>
          <w:rFonts w:ascii="Arial" w:hAnsi="Arial" w:cs="Arial"/>
          <w:sz w:val="22"/>
          <w:szCs w:val="22"/>
        </w:rPr>
        <w:t>experienc</w:t>
      </w:r>
      <w:r w:rsidR="00DD109E" w:rsidRPr="009C61B7">
        <w:rPr>
          <w:rFonts w:ascii="Arial" w:hAnsi="Arial" w:cs="Arial"/>
          <w:sz w:val="22"/>
          <w:szCs w:val="22"/>
        </w:rPr>
        <w:t>ing</w:t>
      </w:r>
      <w:r w:rsidR="00AD3755" w:rsidRPr="009C61B7">
        <w:rPr>
          <w:rFonts w:ascii="Arial" w:hAnsi="Arial" w:cs="Arial"/>
          <w:sz w:val="22"/>
          <w:szCs w:val="22"/>
        </w:rPr>
        <w:t xml:space="preserve"> domestic or sexual violence </w:t>
      </w:r>
      <w:r w:rsidR="00DD109E" w:rsidRPr="009C61B7">
        <w:rPr>
          <w:rFonts w:ascii="Arial" w:hAnsi="Arial" w:cs="Arial"/>
          <w:sz w:val="22"/>
          <w:szCs w:val="22"/>
        </w:rPr>
        <w:t>or the threat of sexual or domestic violence</w:t>
      </w:r>
      <w:r w:rsidR="00024FE1" w:rsidRPr="009C61B7">
        <w:rPr>
          <w:rFonts w:ascii="Arial" w:hAnsi="Arial" w:cs="Arial"/>
          <w:sz w:val="22"/>
          <w:szCs w:val="22"/>
        </w:rPr>
        <w:t xml:space="preserve"> could take the leave</w:t>
      </w:r>
      <w:r w:rsidR="00DD109E" w:rsidRPr="009C61B7">
        <w:rPr>
          <w:rFonts w:ascii="Arial" w:hAnsi="Arial" w:cs="Arial"/>
          <w:sz w:val="22"/>
          <w:szCs w:val="22"/>
        </w:rPr>
        <w:t>.</w:t>
      </w:r>
    </w:p>
    <w:p w:rsidR="00B74CB9" w:rsidRPr="009C61B7" w:rsidRDefault="00B74CB9" w:rsidP="00AD3755">
      <w:pPr>
        <w:rPr>
          <w:rFonts w:ascii="Arial" w:hAnsi="Arial" w:cs="Arial"/>
          <w:sz w:val="22"/>
          <w:szCs w:val="22"/>
        </w:rPr>
      </w:pPr>
    </w:p>
    <w:p w:rsidR="0032270F" w:rsidRPr="009C61B7" w:rsidRDefault="0032270F" w:rsidP="0032270F">
      <w:pPr>
        <w:rPr>
          <w:rFonts w:ascii="Arial" w:hAnsi="Arial" w:cs="Arial"/>
          <w:sz w:val="22"/>
          <w:szCs w:val="22"/>
        </w:rPr>
      </w:pPr>
      <w:r w:rsidRPr="009C61B7">
        <w:rPr>
          <w:rFonts w:ascii="Arial" w:hAnsi="Arial" w:cs="Arial"/>
          <w:sz w:val="22"/>
          <w:szCs w:val="22"/>
        </w:rPr>
        <w:t>If the proposed legislation passes, this proposal would come into force on January 1, 2018.</w:t>
      </w:r>
    </w:p>
    <w:p w:rsidR="003B6B93" w:rsidRDefault="003B6B93" w:rsidP="00AD3755">
      <w:pPr>
        <w:rPr>
          <w:rFonts w:ascii="Arial" w:hAnsi="Arial" w:cs="Arial"/>
          <w:b/>
        </w:rPr>
      </w:pPr>
    </w:p>
    <w:p w:rsidR="0032494C" w:rsidRPr="009C61B7" w:rsidRDefault="0032494C" w:rsidP="00AD3755">
      <w:pPr>
        <w:rPr>
          <w:rFonts w:ascii="Arial" w:hAnsi="Arial" w:cs="Arial"/>
          <w:b/>
          <w:sz w:val="22"/>
          <w:szCs w:val="22"/>
        </w:rPr>
      </w:pPr>
      <w:r w:rsidRPr="009C61B7">
        <w:rPr>
          <w:rFonts w:ascii="Arial" w:hAnsi="Arial" w:cs="Arial"/>
          <w:b/>
          <w:sz w:val="22"/>
          <w:szCs w:val="22"/>
        </w:rPr>
        <w:t>Leave for the Death of a Child and for Crime-Related Disappearance</w:t>
      </w:r>
    </w:p>
    <w:p w:rsidR="0032494C" w:rsidRPr="009C61B7" w:rsidRDefault="0032494C" w:rsidP="00AD3755">
      <w:pPr>
        <w:rPr>
          <w:rFonts w:ascii="Arial" w:hAnsi="Arial" w:cs="Arial"/>
          <w:sz w:val="22"/>
          <w:szCs w:val="22"/>
        </w:rPr>
      </w:pPr>
    </w:p>
    <w:p w:rsidR="00E17544" w:rsidRPr="009C61B7" w:rsidRDefault="0032494C" w:rsidP="0032494C">
      <w:pPr>
        <w:widowControl w:val="0"/>
        <w:tabs>
          <w:tab w:val="left" w:pos="1418"/>
        </w:tabs>
        <w:contextualSpacing/>
        <w:rPr>
          <w:rFonts w:ascii="Arial" w:hAnsi="Arial" w:cs="Arial"/>
          <w:sz w:val="22"/>
          <w:szCs w:val="22"/>
          <w:lang w:val="en-GB"/>
        </w:rPr>
      </w:pPr>
      <w:r w:rsidRPr="009C61B7">
        <w:rPr>
          <w:rFonts w:ascii="Arial" w:hAnsi="Arial" w:cs="Arial"/>
          <w:sz w:val="22"/>
          <w:szCs w:val="22"/>
          <w:lang w:val="en-GB"/>
        </w:rPr>
        <w:t xml:space="preserve">The proposed legislation would </w:t>
      </w:r>
      <w:r w:rsidR="00DD109E" w:rsidRPr="009C61B7">
        <w:rPr>
          <w:rFonts w:ascii="Arial" w:hAnsi="Arial" w:cs="Arial"/>
          <w:sz w:val="22"/>
          <w:szCs w:val="22"/>
          <w:lang w:val="en-GB"/>
        </w:rPr>
        <w:t>create a new</w:t>
      </w:r>
      <w:r w:rsidR="00E17544" w:rsidRPr="009C61B7">
        <w:rPr>
          <w:rFonts w:ascii="Arial" w:hAnsi="Arial" w:cs="Arial"/>
          <w:sz w:val="22"/>
          <w:szCs w:val="22"/>
          <w:lang w:val="en-GB"/>
        </w:rPr>
        <w:t>,</w:t>
      </w:r>
      <w:r w:rsidR="00DD109E" w:rsidRPr="009C61B7">
        <w:rPr>
          <w:rFonts w:ascii="Arial" w:hAnsi="Arial" w:cs="Arial"/>
          <w:sz w:val="22"/>
          <w:szCs w:val="22"/>
          <w:lang w:val="en-GB"/>
        </w:rPr>
        <w:t xml:space="preserve"> separate leave for child death </w:t>
      </w:r>
      <w:r w:rsidR="00E17544" w:rsidRPr="009C61B7">
        <w:rPr>
          <w:rFonts w:ascii="Arial" w:hAnsi="Arial" w:cs="Arial"/>
          <w:sz w:val="22"/>
          <w:szCs w:val="22"/>
          <w:lang w:val="en-GB"/>
        </w:rPr>
        <w:t xml:space="preserve">from any cause </w:t>
      </w:r>
      <w:r w:rsidR="00DD109E" w:rsidRPr="009C61B7">
        <w:rPr>
          <w:rFonts w:ascii="Arial" w:hAnsi="Arial" w:cs="Arial"/>
          <w:sz w:val="22"/>
          <w:szCs w:val="22"/>
          <w:lang w:val="en-GB"/>
        </w:rPr>
        <w:t>for a period of up to 104 weeks</w:t>
      </w:r>
      <w:r w:rsidR="00E17544" w:rsidRPr="009C61B7">
        <w:rPr>
          <w:rFonts w:ascii="Arial" w:hAnsi="Arial" w:cs="Arial"/>
          <w:sz w:val="22"/>
          <w:szCs w:val="22"/>
          <w:lang w:val="en-GB"/>
        </w:rPr>
        <w:t>.</w:t>
      </w:r>
    </w:p>
    <w:p w:rsidR="00E17544" w:rsidRPr="009C61B7" w:rsidRDefault="00E17544" w:rsidP="0032494C">
      <w:pPr>
        <w:widowControl w:val="0"/>
        <w:tabs>
          <w:tab w:val="left" w:pos="1418"/>
        </w:tabs>
        <w:contextualSpacing/>
        <w:rPr>
          <w:rFonts w:ascii="Arial" w:hAnsi="Arial" w:cs="Arial"/>
          <w:sz w:val="22"/>
          <w:szCs w:val="22"/>
          <w:lang w:val="en-GB"/>
        </w:rPr>
      </w:pPr>
    </w:p>
    <w:p w:rsidR="0032494C" w:rsidRPr="009C61B7" w:rsidRDefault="00E17544" w:rsidP="0032494C">
      <w:pPr>
        <w:widowControl w:val="0"/>
        <w:tabs>
          <w:tab w:val="left" w:pos="1418"/>
        </w:tabs>
        <w:contextualSpacing/>
        <w:rPr>
          <w:rFonts w:ascii="Arial" w:hAnsi="Arial" w:cs="Arial"/>
          <w:sz w:val="22"/>
          <w:szCs w:val="22"/>
          <w:lang w:val="en-GB"/>
        </w:rPr>
      </w:pPr>
      <w:r w:rsidRPr="009C61B7">
        <w:rPr>
          <w:rFonts w:ascii="Arial" w:hAnsi="Arial" w:cs="Arial"/>
          <w:sz w:val="22"/>
          <w:szCs w:val="22"/>
          <w:lang w:val="en-GB"/>
        </w:rPr>
        <w:t xml:space="preserve">The proposed amendments would also establish a </w:t>
      </w:r>
      <w:r w:rsidR="00DD109E" w:rsidRPr="009C61B7">
        <w:rPr>
          <w:rFonts w:ascii="Arial" w:hAnsi="Arial" w:cs="Arial"/>
          <w:sz w:val="22"/>
          <w:szCs w:val="22"/>
          <w:lang w:val="en-GB"/>
        </w:rPr>
        <w:t>separate leave for crime-related child disappearance for a period of up to 104 weeks.</w:t>
      </w:r>
    </w:p>
    <w:p w:rsidR="0032494C" w:rsidRPr="009C61B7" w:rsidRDefault="0032494C" w:rsidP="0032494C">
      <w:pPr>
        <w:widowControl w:val="0"/>
        <w:tabs>
          <w:tab w:val="left" w:pos="1418"/>
        </w:tabs>
        <w:contextualSpacing/>
        <w:rPr>
          <w:rFonts w:ascii="Arial" w:hAnsi="Arial" w:cs="Arial"/>
          <w:sz w:val="22"/>
          <w:szCs w:val="22"/>
          <w:lang w:val="en-GB"/>
        </w:rPr>
      </w:pPr>
    </w:p>
    <w:p w:rsidR="0032270F" w:rsidRPr="009C61B7" w:rsidRDefault="0032270F" w:rsidP="0032270F">
      <w:pPr>
        <w:rPr>
          <w:rFonts w:ascii="Arial" w:hAnsi="Arial" w:cs="Arial"/>
          <w:sz w:val="22"/>
          <w:szCs w:val="22"/>
        </w:rPr>
      </w:pPr>
      <w:r w:rsidRPr="009C61B7">
        <w:rPr>
          <w:rFonts w:ascii="Arial" w:hAnsi="Arial" w:cs="Arial"/>
          <w:sz w:val="22"/>
          <w:szCs w:val="22"/>
        </w:rPr>
        <w:t>If the proposed legislation passes, this proposal would come into force on January 1, 2018.</w:t>
      </w:r>
    </w:p>
    <w:p w:rsidR="003B6B93" w:rsidRDefault="003B6B93" w:rsidP="0032494C">
      <w:pPr>
        <w:widowControl w:val="0"/>
        <w:tabs>
          <w:tab w:val="left" w:pos="1418"/>
        </w:tabs>
        <w:contextualSpacing/>
        <w:rPr>
          <w:rFonts w:ascii="Arial" w:hAnsi="Arial" w:cs="Arial"/>
          <w:b/>
          <w:sz w:val="22"/>
          <w:szCs w:val="22"/>
        </w:rPr>
      </w:pPr>
    </w:p>
    <w:p w:rsidR="00F8361D" w:rsidRDefault="00F8361D" w:rsidP="0032494C">
      <w:pPr>
        <w:widowControl w:val="0"/>
        <w:tabs>
          <w:tab w:val="left" w:pos="1418"/>
        </w:tabs>
        <w:contextualSpacing/>
        <w:rPr>
          <w:rFonts w:ascii="Arial" w:hAnsi="Arial" w:cs="Arial"/>
          <w:b/>
          <w:sz w:val="22"/>
          <w:szCs w:val="22"/>
        </w:rPr>
      </w:pPr>
    </w:p>
    <w:p w:rsidR="00F8361D" w:rsidRPr="009C61B7" w:rsidRDefault="00F8361D" w:rsidP="0032494C">
      <w:pPr>
        <w:widowControl w:val="0"/>
        <w:tabs>
          <w:tab w:val="left" w:pos="1418"/>
        </w:tabs>
        <w:contextualSpacing/>
        <w:rPr>
          <w:rFonts w:ascii="Arial" w:hAnsi="Arial" w:cs="Arial"/>
          <w:b/>
          <w:sz w:val="22"/>
          <w:szCs w:val="22"/>
        </w:rPr>
      </w:pPr>
    </w:p>
    <w:p w:rsidR="0032494C" w:rsidRPr="009C61B7" w:rsidRDefault="0032494C" w:rsidP="0032494C">
      <w:pPr>
        <w:widowControl w:val="0"/>
        <w:tabs>
          <w:tab w:val="left" w:pos="1418"/>
        </w:tabs>
        <w:contextualSpacing/>
        <w:rPr>
          <w:rFonts w:ascii="Arial" w:hAnsi="Arial" w:cs="Arial"/>
          <w:b/>
          <w:sz w:val="22"/>
          <w:szCs w:val="22"/>
        </w:rPr>
      </w:pPr>
      <w:r w:rsidRPr="009C61B7">
        <w:rPr>
          <w:rFonts w:ascii="Arial" w:hAnsi="Arial" w:cs="Arial"/>
          <w:b/>
          <w:sz w:val="22"/>
          <w:szCs w:val="22"/>
        </w:rPr>
        <w:lastRenderedPageBreak/>
        <w:t>Family Medical Leave</w:t>
      </w:r>
    </w:p>
    <w:p w:rsidR="0032494C" w:rsidRPr="009C61B7" w:rsidRDefault="0032494C" w:rsidP="0032494C">
      <w:pPr>
        <w:widowControl w:val="0"/>
        <w:tabs>
          <w:tab w:val="left" w:pos="1418"/>
        </w:tabs>
        <w:contextualSpacing/>
        <w:rPr>
          <w:rFonts w:ascii="Arial" w:hAnsi="Arial" w:cs="Arial"/>
          <w:b/>
          <w:sz w:val="22"/>
          <w:szCs w:val="22"/>
        </w:rPr>
      </w:pPr>
    </w:p>
    <w:p w:rsidR="0032494C" w:rsidRPr="009C61B7" w:rsidRDefault="00DA55FC" w:rsidP="0032494C">
      <w:pPr>
        <w:widowControl w:val="0"/>
        <w:tabs>
          <w:tab w:val="left" w:pos="1418"/>
        </w:tabs>
        <w:contextualSpacing/>
        <w:rPr>
          <w:rFonts w:ascii="Arial" w:hAnsi="Arial" w:cs="Arial"/>
          <w:b/>
          <w:sz w:val="22"/>
          <w:szCs w:val="22"/>
        </w:rPr>
      </w:pPr>
      <w:r w:rsidRPr="009C61B7">
        <w:rPr>
          <w:rFonts w:ascii="Arial" w:hAnsi="Arial" w:cs="Arial"/>
          <w:sz w:val="22"/>
          <w:szCs w:val="22"/>
          <w:lang w:val="en-GB"/>
        </w:rPr>
        <w:t>The proposed legislation</w:t>
      </w:r>
      <w:r w:rsidR="00F8361D">
        <w:rPr>
          <w:rFonts w:ascii="Arial" w:hAnsi="Arial" w:cs="Arial"/>
          <w:sz w:val="22"/>
          <w:szCs w:val="22"/>
          <w:lang w:val="en-GB"/>
        </w:rPr>
        <w:t xml:space="preserve"> would increase Family Medical L</w:t>
      </w:r>
      <w:r w:rsidR="0032494C" w:rsidRPr="009C61B7">
        <w:rPr>
          <w:rFonts w:ascii="Arial" w:hAnsi="Arial" w:cs="Arial"/>
          <w:sz w:val="22"/>
          <w:szCs w:val="22"/>
          <w:lang w:val="en-GB"/>
        </w:rPr>
        <w:t>eave from up to 8 weeks in a 26</w:t>
      </w:r>
      <w:r w:rsidR="00E17544" w:rsidRPr="009C61B7">
        <w:rPr>
          <w:rFonts w:ascii="Arial" w:hAnsi="Arial" w:cs="Arial"/>
          <w:sz w:val="22"/>
          <w:szCs w:val="22"/>
          <w:lang w:val="en-GB"/>
        </w:rPr>
        <w:t>-</w:t>
      </w:r>
      <w:r w:rsidR="0032494C" w:rsidRPr="009C61B7">
        <w:rPr>
          <w:rFonts w:ascii="Arial" w:hAnsi="Arial" w:cs="Arial"/>
          <w:sz w:val="22"/>
          <w:szCs w:val="22"/>
          <w:lang w:val="en-GB"/>
        </w:rPr>
        <w:t>week period to up to 27 weeks in a 52</w:t>
      </w:r>
      <w:r w:rsidR="00E17544" w:rsidRPr="009C61B7">
        <w:rPr>
          <w:rFonts w:ascii="Arial" w:hAnsi="Arial" w:cs="Arial"/>
          <w:sz w:val="22"/>
          <w:szCs w:val="22"/>
          <w:lang w:val="en-GB"/>
        </w:rPr>
        <w:t>-</w:t>
      </w:r>
      <w:r w:rsidR="0032494C" w:rsidRPr="009C61B7">
        <w:rPr>
          <w:rFonts w:ascii="Arial" w:hAnsi="Arial" w:cs="Arial"/>
          <w:sz w:val="22"/>
          <w:szCs w:val="22"/>
          <w:lang w:val="en-GB"/>
        </w:rPr>
        <w:t>week period.</w:t>
      </w:r>
    </w:p>
    <w:p w:rsidR="0032494C" w:rsidRPr="009C61B7" w:rsidRDefault="0032494C" w:rsidP="00AD3755">
      <w:pPr>
        <w:rPr>
          <w:rFonts w:ascii="Arial" w:hAnsi="Arial" w:cs="Arial"/>
          <w:sz w:val="22"/>
          <w:szCs w:val="22"/>
        </w:rPr>
      </w:pPr>
    </w:p>
    <w:p w:rsidR="0032270F" w:rsidRPr="009C61B7" w:rsidRDefault="0032270F" w:rsidP="0032270F">
      <w:pPr>
        <w:rPr>
          <w:rFonts w:ascii="Arial" w:hAnsi="Arial" w:cs="Arial"/>
          <w:sz w:val="22"/>
          <w:szCs w:val="22"/>
        </w:rPr>
      </w:pPr>
      <w:r w:rsidRPr="009C61B7">
        <w:rPr>
          <w:rFonts w:ascii="Arial" w:hAnsi="Arial" w:cs="Arial"/>
          <w:sz w:val="22"/>
          <w:szCs w:val="22"/>
        </w:rPr>
        <w:t>If the proposed legislation passes, this proposal would come into force on January 1, 2018.</w:t>
      </w:r>
    </w:p>
    <w:p w:rsidR="003B6B93" w:rsidRPr="009C61B7" w:rsidRDefault="003B6B93" w:rsidP="00AD3755">
      <w:pPr>
        <w:rPr>
          <w:rFonts w:ascii="Arial" w:hAnsi="Arial" w:cs="Arial"/>
          <w:b/>
          <w:sz w:val="22"/>
          <w:szCs w:val="22"/>
        </w:rPr>
      </w:pPr>
    </w:p>
    <w:p w:rsidR="00AD3755" w:rsidRPr="009C61B7" w:rsidRDefault="001451ED" w:rsidP="00AD3755">
      <w:pPr>
        <w:rPr>
          <w:rFonts w:ascii="Arial" w:hAnsi="Arial" w:cs="Arial"/>
          <w:b/>
          <w:sz w:val="22"/>
          <w:szCs w:val="22"/>
        </w:rPr>
      </w:pPr>
      <w:r w:rsidRPr="009C61B7">
        <w:rPr>
          <w:rFonts w:ascii="Arial" w:hAnsi="Arial" w:cs="Arial"/>
          <w:b/>
          <w:sz w:val="22"/>
          <w:szCs w:val="22"/>
        </w:rPr>
        <w:t xml:space="preserve">Physician Notes for Absences </w:t>
      </w:r>
    </w:p>
    <w:p w:rsidR="008E5C79" w:rsidRPr="009C61B7" w:rsidRDefault="008E5C79" w:rsidP="00AD3755">
      <w:pPr>
        <w:rPr>
          <w:rFonts w:ascii="Arial" w:hAnsi="Arial" w:cs="Arial"/>
          <w:b/>
          <w:sz w:val="22"/>
          <w:szCs w:val="22"/>
        </w:rPr>
      </w:pPr>
    </w:p>
    <w:p w:rsidR="00233B80" w:rsidRPr="009C61B7" w:rsidRDefault="006460A6" w:rsidP="006460A6">
      <w:pPr>
        <w:widowControl w:val="0"/>
        <w:tabs>
          <w:tab w:val="left" w:pos="1418"/>
        </w:tabs>
        <w:contextualSpacing/>
        <w:rPr>
          <w:rFonts w:ascii="Arial" w:hAnsi="Arial" w:cs="Arial"/>
          <w:color w:val="0070C0"/>
          <w:sz w:val="22"/>
          <w:szCs w:val="22"/>
        </w:rPr>
      </w:pPr>
      <w:r w:rsidRPr="009C61B7">
        <w:rPr>
          <w:rFonts w:ascii="Arial" w:hAnsi="Arial" w:cs="Arial"/>
          <w:sz w:val="22"/>
          <w:szCs w:val="22"/>
        </w:rPr>
        <w:t>The propos</w:t>
      </w:r>
      <w:r w:rsidR="00DA55FC" w:rsidRPr="009C61B7">
        <w:rPr>
          <w:rFonts w:ascii="Arial" w:hAnsi="Arial" w:cs="Arial"/>
          <w:sz w:val="22"/>
          <w:szCs w:val="22"/>
        </w:rPr>
        <w:t>ed changes</w:t>
      </w:r>
      <w:r w:rsidRPr="009C61B7">
        <w:rPr>
          <w:rFonts w:ascii="Arial" w:hAnsi="Arial" w:cs="Arial"/>
          <w:sz w:val="22"/>
          <w:szCs w:val="22"/>
        </w:rPr>
        <w:t xml:space="preserve"> would prohibit employers from requesting a sick note from an employee </w:t>
      </w:r>
      <w:r w:rsidR="00E17544" w:rsidRPr="009C61B7">
        <w:rPr>
          <w:rFonts w:ascii="Arial" w:hAnsi="Arial" w:cs="Arial"/>
          <w:sz w:val="22"/>
          <w:szCs w:val="22"/>
        </w:rPr>
        <w:t xml:space="preserve">taking </w:t>
      </w:r>
      <w:r w:rsidR="00C92926" w:rsidRPr="009C61B7">
        <w:rPr>
          <w:rFonts w:ascii="Arial" w:hAnsi="Arial" w:cs="Arial"/>
          <w:sz w:val="22"/>
          <w:szCs w:val="22"/>
        </w:rPr>
        <w:t>P</w:t>
      </w:r>
      <w:r w:rsidR="00DA55FC" w:rsidRPr="009C61B7">
        <w:rPr>
          <w:rFonts w:ascii="Arial" w:hAnsi="Arial" w:cs="Arial"/>
          <w:sz w:val="22"/>
          <w:szCs w:val="22"/>
        </w:rPr>
        <w:t xml:space="preserve">ersonal </w:t>
      </w:r>
      <w:r w:rsidR="00C92926" w:rsidRPr="009C61B7">
        <w:rPr>
          <w:rFonts w:ascii="Arial" w:hAnsi="Arial" w:cs="Arial"/>
          <w:sz w:val="22"/>
          <w:szCs w:val="22"/>
        </w:rPr>
        <w:t>E</w:t>
      </w:r>
      <w:r w:rsidR="00DA55FC" w:rsidRPr="009C61B7">
        <w:rPr>
          <w:rFonts w:ascii="Arial" w:hAnsi="Arial" w:cs="Arial"/>
          <w:sz w:val="22"/>
          <w:szCs w:val="22"/>
        </w:rPr>
        <w:t xml:space="preserve">mergency </w:t>
      </w:r>
      <w:r w:rsidR="00C92926" w:rsidRPr="009C61B7">
        <w:rPr>
          <w:rFonts w:ascii="Arial" w:hAnsi="Arial" w:cs="Arial"/>
          <w:sz w:val="22"/>
          <w:szCs w:val="22"/>
        </w:rPr>
        <w:t>L</w:t>
      </w:r>
      <w:r w:rsidR="00DA55FC" w:rsidRPr="009C61B7">
        <w:rPr>
          <w:rFonts w:ascii="Arial" w:hAnsi="Arial" w:cs="Arial"/>
          <w:sz w:val="22"/>
          <w:szCs w:val="22"/>
        </w:rPr>
        <w:t>eave</w:t>
      </w:r>
      <w:r w:rsidRPr="009C61B7">
        <w:rPr>
          <w:rFonts w:ascii="Arial" w:hAnsi="Arial" w:cs="Arial"/>
          <w:sz w:val="22"/>
          <w:szCs w:val="22"/>
        </w:rPr>
        <w:t xml:space="preserve">. </w:t>
      </w:r>
    </w:p>
    <w:p w:rsidR="00233B80" w:rsidRPr="009C61B7" w:rsidRDefault="00233B80" w:rsidP="006460A6">
      <w:pPr>
        <w:widowControl w:val="0"/>
        <w:tabs>
          <w:tab w:val="left" w:pos="1418"/>
        </w:tabs>
        <w:contextualSpacing/>
        <w:rPr>
          <w:rFonts w:ascii="Arial" w:hAnsi="Arial" w:cs="Arial"/>
          <w:color w:val="0070C0"/>
          <w:sz w:val="22"/>
          <w:szCs w:val="22"/>
        </w:rPr>
      </w:pPr>
    </w:p>
    <w:p w:rsidR="0032270F" w:rsidRPr="009C61B7" w:rsidRDefault="0032270F" w:rsidP="0032270F">
      <w:pPr>
        <w:rPr>
          <w:rFonts w:ascii="Arial" w:hAnsi="Arial" w:cs="Arial"/>
          <w:sz w:val="22"/>
          <w:szCs w:val="22"/>
        </w:rPr>
      </w:pPr>
      <w:r w:rsidRPr="009C61B7">
        <w:rPr>
          <w:rFonts w:ascii="Arial" w:hAnsi="Arial" w:cs="Arial"/>
          <w:sz w:val="22"/>
          <w:szCs w:val="22"/>
        </w:rPr>
        <w:t>If the proposed legislation passes, this proposal would come into force on January 1, 2018.</w:t>
      </w:r>
    </w:p>
    <w:p w:rsidR="003B6B93" w:rsidRDefault="003B6B93" w:rsidP="00233B80">
      <w:pPr>
        <w:widowControl w:val="0"/>
        <w:tabs>
          <w:tab w:val="left" w:pos="1418"/>
        </w:tabs>
        <w:contextualSpacing/>
        <w:rPr>
          <w:rFonts w:ascii="Arial" w:hAnsi="Arial" w:cs="Arial"/>
          <w:b/>
        </w:rPr>
      </w:pPr>
    </w:p>
    <w:p w:rsidR="00233B80" w:rsidRPr="009C61B7" w:rsidRDefault="00233B80" w:rsidP="00233B80">
      <w:pPr>
        <w:widowControl w:val="0"/>
        <w:tabs>
          <w:tab w:val="left" w:pos="1418"/>
        </w:tabs>
        <w:contextualSpacing/>
        <w:rPr>
          <w:rFonts w:ascii="Arial" w:hAnsi="Arial" w:cs="Arial"/>
          <w:b/>
          <w:sz w:val="22"/>
          <w:szCs w:val="22"/>
        </w:rPr>
      </w:pPr>
      <w:r w:rsidRPr="009C61B7">
        <w:rPr>
          <w:rFonts w:ascii="Arial" w:hAnsi="Arial" w:cs="Arial"/>
          <w:b/>
          <w:sz w:val="22"/>
          <w:szCs w:val="22"/>
        </w:rPr>
        <w:t>Paying Employees</w:t>
      </w:r>
    </w:p>
    <w:p w:rsidR="00233B80" w:rsidRPr="009C61B7" w:rsidRDefault="00233B80" w:rsidP="00233B80">
      <w:pPr>
        <w:widowControl w:val="0"/>
        <w:tabs>
          <w:tab w:val="left" w:pos="1418"/>
        </w:tabs>
        <w:contextualSpacing/>
        <w:rPr>
          <w:rFonts w:ascii="Arial" w:hAnsi="Arial" w:cs="Arial"/>
          <w:b/>
          <w:sz w:val="22"/>
          <w:szCs w:val="22"/>
        </w:rPr>
      </w:pPr>
    </w:p>
    <w:p w:rsidR="00233B80" w:rsidRPr="009C61B7" w:rsidRDefault="00233B80" w:rsidP="00233B80">
      <w:pPr>
        <w:widowControl w:val="0"/>
        <w:tabs>
          <w:tab w:val="left" w:pos="1418"/>
        </w:tabs>
        <w:contextualSpacing/>
        <w:rPr>
          <w:rFonts w:ascii="Arial" w:hAnsi="Arial" w:cs="Arial"/>
          <w:sz w:val="22"/>
          <w:szCs w:val="22"/>
          <w:lang w:val="en-US"/>
        </w:rPr>
      </w:pPr>
      <w:r w:rsidRPr="009C61B7">
        <w:rPr>
          <w:rFonts w:ascii="Arial" w:hAnsi="Arial" w:cs="Arial"/>
          <w:sz w:val="22"/>
          <w:szCs w:val="22"/>
          <w:lang w:val="en-US"/>
        </w:rPr>
        <w:t xml:space="preserve">The proposals would create </w:t>
      </w:r>
      <w:r w:rsidR="00CA6830" w:rsidRPr="009C61B7">
        <w:rPr>
          <w:rFonts w:ascii="Arial" w:hAnsi="Arial" w:cs="Arial"/>
          <w:sz w:val="22"/>
          <w:szCs w:val="22"/>
          <w:lang w:val="en-US"/>
        </w:rPr>
        <w:t xml:space="preserve">the </w:t>
      </w:r>
      <w:r w:rsidRPr="009C61B7">
        <w:rPr>
          <w:rFonts w:ascii="Arial" w:hAnsi="Arial" w:cs="Arial"/>
          <w:sz w:val="22"/>
          <w:szCs w:val="22"/>
          <w:lang w:val="en-US"/>
        </w:rPr>
        <w:t xml:space="preserve">authority to prescribe additional methods of payment. </w:t>
      </w:r>
    </w:p>
    <w:p w:rsidR="00233B80" w:rsidRPr="009C61B7" w:rsidRDefault="00233B80" w:rsidP="00233B80">
      <w:pPr>
        <w:tabs>
          <w:tab w:val="left" w:pos="1418"/>
        </w:tabs>
        <w:ind w:left="1418" w:hanging="567"/>
        <w:contextualSpacing/>
        <w:rPr>
          <w:rFonts w:ascii="Arial" w:hAnsi="Arial" w:cs="Arial"/>
          <w:sz w:val="22"/>
          <w:szCs w:val="22"/>
          <w:lang w:val="en-US"/>
        </w:rPr>
      </w:pPr>
      <w:r w:rsidRPr="009C61B7">
        <w:rPr>
          <w:rFonts w:ascii="Arial" w:hAnsi="Arial" w:cs="Arial"/>
          <w:noProof/>
          <w:sz w:val="22"/>
          <w:szCs w:val="22"/>
        </w:rPr>
        <mc:AlternateContent>
          <mc:Choice Requires="wps">
            <w:drawing>
              <wp:anchor distT="0" distB="0" distL="114300" distR="114300" simplePos="0" relativeHeight="251665408" behindDoc="1" locked="0" layoutInCell="1" allowOverlap="1" wp14:anchorId="36F391D8" wp14:editId="392EEB01">
                <wp:simplePos x="0" y="0"/>
                <wp:positionH relativeFrom="column">
                  <wp:posOffset>6535420</wp:posOffset>
                </wp:positionH>
                <wp:positionV relativeFrom="paragraph">
                  <wp:posOffset>956310</wp:posOffset>
                </wp:positionV>
                <wp:extent cx="2000250" cy="412750"/>
                <wp:effectExtent l="127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6531">
                          <a:off x="0" y="0"/>
                          <a:ext cx="200025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B6B93" w:rsidRPr="00803F21" w:rsidRDefault="003B6B93" w:rsidP="00233B80">
                            <w:pPr>
                              <w:jc w:val="center"/>
                              <w:rPr>
                                <w:i/>
                                <w:color w:val="D9D9D9"/>
                                <w:sz w:val="14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F391D8" id="Text Box 2" o:spid="_x0000_s1027" type="#_x0000_t202" style="position:absolute;left:0;text-align:left;margin-left:514.6pt;margin-top:75.3pt;width:157.5pt;height:32.5pt;rotation:2333662fd;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" filled="f" stroked="f" strokeweight=".5pt">
                <v:textbox>
                  <w:txbxContent>
                    <w:p w:rsidR="003B6B93" w:rsidRPr="00803F21" w:rsidRDefault="003B6B93" w:rsidP="00233B80">
                      <w:pPr>
                        <w:jc w:val="center"/>
                        <w:rPr>
                          <w:i/>
                          <w:color w:val="D9D9D9"/>
                          <w:sz w:val="144"/>
                        </w:rPr>
                      </w:pPr>
                    </w:p>
                  </w:txbxContent>
                </v:textbox>
              </v:shape>
            </w:pict>
          </mc:Fallback>
        </mc:AlternateContent>
      </w:r>
    </w:p>
    <w:p w:rsidR="00233B80" w:rsidRPr="009C61B7" w:rsidRDefault="00233B80" w:rsidP="00233B80">
      <w:pPr>
        <w:widowControl w:val="0"/>
        <w:tabs>
          <w:tab w:val="left" w:pos="1418"/>
        </w:tabs>
        <w:rPr>
          <w:rFonts w:ascii="Arial" w:hAnsi="Arial" w:cs="Arial"/>
          <w:sz w:val="22"/>
          <w:szCs w:val="22"/>
        </w:rPr>
      </w:pPr>
      <w:r w:rsidRPr="009C61B7">
        <w:rPr>
          <w:rFonts w:ascii="Arial" w:hAnsi="Arial" w:cs="Arial"/>
          <w:sz w:val="22"/>
          <w:szCs w:val="22"/>
        </w:rPr>
        <w:t xml:space="preserve">The proposals would also allow for an Employment Standards Officer to order money to be paid directly to an employee when an employer or Temporary Help Agency </w:t>
      </w:r>
      <w:r w:rsidR="00E17544" w:rsidRPr="009C61B7">
        <w:rPr>
          <w:rFonts w:ascii="Arial" w:hAnsi="Arial" w:cs="Arial"/>
          <w:sz w:val="22"/>
          <w:szCs w:val="22"/>
        </w:rPr>
        <w:t xml:space="preserve">client </w:t>
      </w:r>
      <w:r w:rsidRPr="009C61B7">
        <w:rPr>
          <w:rFonts w:ascii="Arial" w:hAnsi="Arial" w:cs="Arial"/>
          <w:sz w:val="22"/>
          <w:szCs w:val="22"/>
        </w:rPr>
        <w:t>owes money to that employee.</w:t>
      </w:r>
    </w:p>
    <w:p w:rsidR="008E5C79" w:rsidRPr="009C61B7" w:rsidRDefault="008E5C79" w:rsidP="00AD3755">
      <w:pPr>
        <w:rPr>
          <w:rFonts w:ascii="Arial" w:hAnsi="Arial" w:cs="Arial"/>
          <w:b/>
          <w:sz w:val="22"/>
          <w:szCs w:val="22"/>
        </w:rPr>
      </w:pPr>
    </w:p>
    <w:p w:rsidR="0032270F" w:rsidRPr="009C61B7" w:rsidRDefault="0032270F" w:rsidP="0032270F">
      <w:pPr>
        <w:rPr>
          <w:rFonts w:ascii="Arial" w:hAnsi="Arial" w:cs="Arial"/>
          <w:sz w:val="22"/>
          <w:szCs w:val="22"/>
        </w:rPr>
      </w:pPr>
      <w:r w:rsidRPr="009C61B7">
        <w:rPr>
          <w:rFonts w:ascii="Arial" w:hAnsi="Arial" w:cs="Arial"/>
          <w:sz w:val="22"/>
          <w:szCs w:val="22"/>
        </w:rPr>
        <w:t>If the proposed legislation passes, this proposal would come into force on January 1, 2018.</w:t>
      </w:r>
    </w:p>
    <w:p w:rsidR="003B6B93" w:rsidRDefault="003B6B93" w:rsidP="00AD3755">
      <w:pPr>
        <w:rPr>
          <w:rFonts w:ascii="Arial" w:hAnsi="Arial" w:cs="Arial"/>
          <w:b/>
        </w:rPr>
      </w:pPr>
    </w:p>
    <w:p w:rsidR="006460A6" w:rsidRPr="009C61B7" w:rsidRDefault="006460A6" w:rsidP="00AD3755">
      <w:pPr>
        <w:rPr>
          <w:rFonts w:ascii="Arial" w:hAnsi="Arial" w:cs="Arial"/>
          <w:b/>
          <w:sz w:val="22"/>
        </w:rPr>
      </w:pPr>
      <w:r w:rsidRPr="009C61B7">
        <w:rPr>
          <w:rFonts w:ascii="Arial" w:hAnsi="Arial" w:cs="Arial"/>
          <w:b/>
          <w:sz w:val="22"/>
        </w:rPr>
        <w:t>Employee Contact</w:t>
      </w:r>
      <w:r w:rsidR="00D878DE" w:rsidRPr="009C61B7">
        <w:rPr>
          <w:rFonts w:ascii="Arial" w:hAnsi="Arial" w:cs="Arial"/>
          <w:b/>
          <w:sz w:val="22"/>
        </w:rPr>
        <w:t xml:space="preserve"> </w:t>
      </w:r>
    </w:p>
    <w:p w:rsidR="006460A6" w:rsidRPr="009C61B7" w:rsidRDefault="006460A6" w:rsidP="00AD3755">
      <w:pPr>
        <w:rPr>
          <w:rFonts w:ascii="Arial" w:hAnsi="Arial" w:cs="Arial"/>
          <w:b/>
          <w:sz w:val="22"/>
        </w:rPr>
      </w:pPr>
    </w:p>
    <w:p w:rsidR="00E17544" w:rsidRPr="009C61B7" w:rsidRDefault="006460A6" w:rsidP="006E6107">
      <w:pPr>
        <w:widowControl w:val="0"/>
        <w:tabs>
          <w:tab w:val="left" w:pos="1418"/>
        </w:tabs>
        <w:contextualSpacing/>
        <w:rPr>
          <w:sz w:val="22"/>
        </w:rPr>
      </w:pPr>
      <w:r w:rsidRPr="009C61B7">
        <w:rPr>
          <w:rFonts w:ascii="Arial" w:hAnsi="Arial" w:cs="Arial"/>
          <w:sz w:val="22"/>
        </w:rPr>
        <w:t xml:space="preserve">The proposed legislation would </w:t>
      </w:r>
      <w:r w:rsidR="00E17544" w:rsidRPr="009C61B7">
        <w:rPr>
          <w:rFonts w:ascii="Arial" w:hAnsi="Arial" w:cs="Arial"/>
          <w:sz w:val="22"/>
        </w:rPr>
        <w:t>no longer r</w:t>
      </w:r>
      <w:r w:rsidRPr="009C61B7">
        <w:rPr>
          <w:rFonts w:ascii="Arial" w:hAnsi="Arial" w:cs="Arial"/>
          <w:sz w:val="22"/>
        </w:rPr>
        <w:t>equire employees to contact their employer before filing claim</w:t>
      </w:r>
      <w:r w:rsidR="00E17544" w:rsidRPr="009C61B7">
        <w:rPr>
          <w:rFonts w:ascii="Arial" w:hAnsi="Arial" w:cs="Arial"/>
          <w:sz w:val="22"/>
        </w:rPr>
        <w:t xml:space="preserve"> under the Employment Standards Act (ESA).</w:t>
      </w:r>
    </w:p>
    <w:p w:rsidR="006460A6" w:rsidRPr="009C61B7" w:rsidRDefault="006460A6" w:rsidP="006E6107">
      <w:pPr>
        <w:widowControl w:val="0"/>
        <w:tabs>
          <w:tab w:val="left" w:pos="1418"/>
        </w:tabs>
        <w:contextualSpacing/>
        <w:rPr>
          <w:sz w:val="22"/>
        </w:rPr>
      </w:pPr>
    </w:p>
    <w:p w:rsidR="006460A6" w:rsidRPr="009C61B7" w:rsidRDefault="00E17544" w:rsidP="006E6107">
      <w:pPr>
        <w:widowControl w:val="0"/>
        <w:tabs>
          <w:tab w:val="left" w:pos="1985"/>
        </w:tabs>
        <w:rPr>
          <w:sz w:val="22"/>
        </w:rPr>
      </w:pPr>
      <w:r w:rsidRPr="009C61B7">
        <w:rPr>
          <w:rFonts w:ascii="Arial" w:hAnsi="Arial" w:cs="Arial"/>
          <w:sz w:val="22"/>
        </w:rPr>
        <w:t xml:space="preserve">Under the proposed changes, </w:t>
      </w:r>
      <w:r w:rsidR="00E872B1" w:rsidRPr="009C61B7">
        <w:rPr>
          <w:rFonts w:ascii="Arial" w:hAnsi="Arial" w:cs="Arial"/>
          <w:sz w:val="22"/>
        </w:rPr>
        <w:t xml:space="preserve">the Director of Employment Standards </w:t>
      </w:r>
      <w:r w:rsidRPr="009C61B7">
        <w:rPr>
          <w:rFonts w:ascii="Arial" w:hAnsi="Arial" w:cs="Arial"/>
          <w:sz w:val="22"/>
        </w:rPr>
        <w:t>could no longer refuse to</w:t>
      </w:r>
      <w:r w:rsidR="006460A6" w:rsidRPr="009C61B7">
        <w:rPr>
          <w:rFonts w:ascii="Arial" w:hAnsi="Arial" w:cs="Arial"/>
          <w:sz w:val="22"/>
        </w:rPr>
        <w:t xml:space="preserve"> </w:t>
      </w:r>
      <w:r w:rsidR="00B135AA" w:rsidRPr="009C61B7">
        <w:rPr>
          <w:rFonts w:ascii="Arial" w:hAnsi="Arial" w:cs="Arial"/>
          <w:sz w:val="22"/>
        </w:rPr>
        <w:t xml:space="preserve">assign an Employment Standards Officer to </w:t>
      </w:r>
      <w:r w:rsidR="006460A6" w:rsidRPr="009C61B7">
        <w:rPr>
          <w:rFonts w:ascii="Arial" w:hAnsi="Arial" w:cs="Arial"/>
          <w:sz w:val="22"/>
        </w:rPr>
        <w:t>investigate</w:t>
      </w:r>
      <w:r w:rsidRPr="009C61B7">
        <w:rPr>
          <w:rFonts w:ascii="Arial" w:hAnsi="Arial" w:cs="Arial"/>
          <w:sz w:val="22"/>
        </w:rPr>
        <w:t xml:space="preserve"> an ESA claim due to</w:t>
      </w:r>
      <w:r w:rsidR="006460A6" w:rsidRPr="009C61B7">
        <w:rPr>
          <w:rFonts w:ascii="Arial" w:hAnsi="Arial" w:cs="Arial"/>
          <w:sz w:val="22"/>
        </w:rPr>
        <w:t xml:space="preserve"> </w:t>
      </w:r>
      <w:r w:rsidRPr="009C61B7">
        <w:rPr>
          <w:rFonts w:ascii="Arial" w:hAnsi="Arial" w:cs="Arial"/>
          <w:sz w:val="22"/>
        </w:rPr>
        <w:t xml:space="preserve">insufficient information from </w:t>
      </w:r>
      <w:r w:rsidR="006460A6" w:rsidRPr="009C61B7">
        <w:rPr>
          <w:rFonts w:ascii="Arial" w:hAnsi="Arial" w:cs="Arial"/>
          <w:sz w:val="22"/>
        </w:rPr>
        <w:t>the claimant</w:t>
      </w:r>
      <w:r w:rsidRPr="009C61B7">
        <w:rPr>
          <w:rFonts w:ascii="Arial" w:hAnsi="Arial" w:cs="Arial"/>
          <w:sz w:val="22"/>
        </w:rPr>
        <w:t>.</w:t>
      </w:r>
    </w:p>
    <w:p w:rsidR="006460A6" w:rsidRPr="009C61B7" w:rsidRDefault="006460A6" w:rsidP="006460A6">
      <w:pPr>
        <w:widowControl w:val="0"/>
        <w:tabs>
          <w:tab w:val="left" w:pos="1985"/>
        </w:tabs>
        <w:rPr>
          <w:rFonts w:ascii="Arial" w:hAnsi="Arial" w:cs="Arial"/>
          <w:sz w:val="22"/>
        </w:rPr>
      </w:pPr>
    </w:p>
    <w:p w:rsidR="0032270F" w:rsidRPr="009C61B7" w:rsidRDefault="0032270F" w:rsidP="0032270F">
      <w:pPr>
        <w:rPr>
          <w:rFonts w:ascii="Arial" w:hAnsi="Arial" w:cs="Arial"/>
          <w:sz w:val="22"/>
        </w:rPr>
      </w:pPr>
      <w:r w:rsidRPr="009C61B7">
        <w:rPr>
          <w:rFonts w:ascii="Arial" w:hAnsi="Arial" w:cs="Arial"/>
          <w:sz w:val="22"/>
        </w:rPr>
        <w:t>If the proposed legislation passes, this proposal would come into force on January 1, 2018.</w:t>
      </w:r>
    </w:p>
    <w:p w:rsidR="003B6B93" w:rsidRDefault="003B6B93" w:rsidP="00233B80">
      <w:pPr>
        <w:widowControl w:val="0"/>
        <w:tabs>
          <w:tab w:val="left" w:pos="1985"/>
        </w:tabs>
        <w:rPr>
          <w:rFonts w:ascii="Arial" w:hAnsi="Arial" w:cs="Arial"/>
          <w:b/>
          <w:bCs/>
          <w:iCs/>
          <w:snapToGrid w:val="0"/>
          <w:lang w:val="en-US"/>
        </w:rPr>
      </w:pPr>
    </w:p>
    <w:p w:rsidR="006460A6" w:rsidRPr="009C61B7" w:rsidRDefault="006460A6" w:rsidP="00233B80">
      <w:pPr>
        <w:widowControl w:val="0"/>
        <w:tabs>
          <w:tab w:val="left" w:pos="1985"/>
        </w:tabs>
        <w:rPr>
          <w:rFonts w:ascii="Arial" w:hAnsi="Arial" w:cs="Arial"/>
          <w:b/>
          <w:bCs/>
          <w:iCs/>
          <w:snapToGrid w:val="0"/>
          <w:sz w:val="22"/>
          <w:lang w:val="en-US"/>
        </w:rPr>
      </w:pPr>
      <w:r w:rsidRPr="009C61B7">
        <w:rPr>
          <w:rFonts w:ascii="Arial" w:hAnsi="Arial" w:cs="Arial"/>
          <w:b/>
          <w:bCs/>
          <w:iCs/>
          <w:snapToGrid w:val="0"/>
          <w:sz w:val="22"/>
          <w:lang w:val="en-US"/>
        </w:rPr>
        <w:t xml:space="preserve">Penalties for </w:t>
      </w:r>
      <w:r w:rsidR="00D878DE" w:rsidRPr="009C61B7">
        <w:rPr>
          <w:rFonts w:ascii="Arial" w:hAnsi="Arial" w:cs="Arial"/>
          <w:b/>
          <w:bCs/>
          <w:iCs/>
          <w:snapToGrid w:val="0"/>
          <w:sz w:val="22"/>
          <w:lang w:val="en-US"/>
        </w:rPr>
        <w:t xml:space="preserve">Non-Compliance </w:t>
      </w:r>
      <w:r w:rsidRPr="009C61B7">
        <w:rPr>
          <w:rFonts w:ascii="Arial" w:hAnsi="Arial" w:cs="Arial"/>
          <w:b/>
          <w:bCs/>
          <w:iCs/>
          <w:snapToGrid w:val="0"/>
          <w:sz w:val="22"/>
          <w:lang w:val="en-US"/>
        </w:rPr>
        <w:t>of the ESA</w:t>
      </w:r>
    </w:p>
    <w:p w:rsidR="006460A6" w:rsidRPr="009C61B7" w:rsidRDefault="006460A6" w:rsidP="006460A6">
      <w:pPr>
        <w:widowControl w:val="0"/>
        <w:rPr>
          <w:rFonts w:ascii="Arial" w:hAnsi="Arial" w:cs="Arial"/>
          <w:snapToGrid w:val="0"/>
          <w:sz w:val="22"/>
          <w:lang w:val="en-US"/>
        </w:rPr>
      </w:pPr>
    </w:p>
    <w:p w:rsidR="00D878DE" w:rsidRPr="009C61B7" w:rsidRDefault="006460A6" w:rsidP="006460A6">
      <w:pPr>
        <w:widowControl w:val="0"/>
        <w:tabs>
          <w:tab w:val="left" w:pos="1418"/>
        </w:tabs>
        <w:contextualSpacing/>
        <w:rPr>
          <w:rFonts w:ascii="Arial" w:hAnsi="Arial" w:cs="Arial"/>
          <w:sz w:val="22"/>
        </w:rPr>
      </w:pPr>
      <w:r w:rsidRPr="009C61B7">
        <w:rPr>
          <w:rFonts w:ascii="Arial" w:hAnsi="Arial" w:cs="Arial"/>
          <w:sz w:val="22"/>
        </w:rPr>
        <w:t xml:space="preserve">The proposed legislation would </w:t>
      </w:r>
      <w:r w:rsidR="00E17544" w:rsidRPr="009C61B7">
        <w:rPr>
          <w:rFonts w:ascii="Arial" w:hAnsi="Arial" w:cs="Arial"/>
          <w:sz w:val="22"/>
        </w:rPr>
        <w:t>increase</w:t>
      </w:r>
      <w:r w:rsidRPr="009C61B7">
        <w:rPr>
          <w:rFonts w:ascii="Arial" w:hAnsi="Arial" w:cs="Arial"/>
          <w:sz w:val="22"/>
        </w:rPr>
        <w:t xml:space="preserve"> flexibility </w:t>
      </w:r>
      <w:r w:rsidR="00D878DE" w:rsidRPr="009C61B7">
        <w:rPr>
          <w:rFonts w:ascii="Arial" w:hAnsi="Arial" w:cs="Arial"/>
          <w:sz w:val="22"/>
        </w:rPr>
        <w:t xml:space="preserve">around the </w:t>
      </w:r>
      <w:r w:rsidR="00B135AA" w:rsidRPr="009C61B7">
        <w:rPr>
          <w:rFonts w:ascii="Arial" w:hAnsi="Arial" w:cs="Arial"/>
          <w:sz w:val="22"/>
        </w:rPr>
        <w:t xml:space="preserve">administrative monetary </w:t>
      </w:r>
      <w:r w:rsidR="00D878DE" w:rsidRPr="009C61B7">
        <w:rPr>
          <w:rFonts w:ascii="Arial" w:hAnsi="Arial" w:cs="Arial"/>
          <w:sz w:val="22"/>
        </w:rPr>
        <w:t>penalties that Employments Standards Officers can give out to employers that do not comply with the ESA</w:t>
      </w:r>
      <w:r w:rsidR="002D7C45" w:rsidRPr="009C61B7">
        <w:rPr>
          <w:rFonts w:ascii="Arial" w:hAnsi="Arial" w:cs="Arial"/>
          <w:sz w:val="22"/>
        </w:rPr>
        <w:t>.</w:t>
      </w:r>
    </w:p>
    <w:p w:rsidR="00D878DE" w:rsidRPr="009C61B7" w:rsidRDefault="00D878DE" w:rsidP="006460A6">
      <w:pPr>
        <w:widowControl w:val="0"/>
        <w:tabs>
          <w:tab w:val="left" w:pos="1418"/>
        </w:tabs>
        <w:contextualSpacing/>
        <w:rPr>
          <w:rFonts w:ascii="Arial" w:hAnsi="Arial" w:cs="Arial"/>
          <w:sz w:val="22"/>
        </w:rPr>
      </w:pPr>
    </w:p>
    <w:p w:rsidR="006460A6" w:rsidRPr="009C61B7" w:rsidRDefault="002D7C45" w:rsidP="006460A6">
      <w:pPr>
        <w:widowControl w:val="0"/>
        <w:tabs>
          <w:tab w:val="left" w:pos="1418"/>
        </w:tabs>
        <w:contextualSpacing/>
        <w:rPr>
          <w:rFonts w:ascii="Arial" w:hAnsi="Arial" w:cs="Arial"/>
          <w:sz w:val="22"/>
        </w:rPr>
      </w:pPr>
      <w:r w:rsidRPr="009C61B7">
        <w:rPr>
          <w:rFonts w:ascii="Arial" w:hAnsi="Arial" w:cs="Arial"/>
          <w:sz w:val="22"/>
        </w:rPr>
        <w:t xml:space="preserve">The government also intends </w:t>
      </w:r>
      <w:r w:rsidR="00CC655D" w:rsidRPr="009C61B7">
        <w:rPr>
          <w:rFonts w:ascii="Arial" w:hAnsi="Arial" w:cs="Arial"/>
          <w:sz w:val="22"/>
        </w:rPr>
        <w:t xml:space="preserve">to </w:t>
      </w:r>
      <w:r w:rsidR="00E872B1" w:rsidRPr="009C61B7">
        <w:rPr>
          <w:rFonts w:ascii="Arial" w:hAnsi="Arial" w:cs="Arial"/>
          <w:sz w:val="22"/>
        </w:rPr>
        <w:t xml:space="preserve">amend a regulation under the ESA </w:t>
      </w:r>
      <w:r w:rsidRPr="009C61B7">
        <w:rPr>
          <w:rFonts w:ascii="Arial" w:hAnsi="Arial" w:cs="Arial"/>
          <w:sz w:val="22"/>
        </w:rPr>
        <w:t xml:space="preserve">to </w:t>
      </w:r>
      <w:r w:rsidR="006460A6" w:rsidRPr="009C61B7">
        <w:rPr>
          <w:rFonts w:ascii="Arial" w:hAnsi="Arial" w:cs="Arial"/>
          <w:sz w:val="22"/>
        </w:rPr>
        <w:t xml:space="preserve">increase the maximum </w:t>
      </w:r>
      <w:r w:rsidR="00557451" w:rsidRPr="009C61B7">
        <w:rPr>
          <w:rFonts w:ascii="Arial" w:hAnsi="Arial" w:cs="Arial"/>
          <w:sz w:val="22"/>
        </w:rPr>
        <w:t xml:space="preserve">administrative monetary </w:t>
      </w:r>
      <w:r w:rsidR="006460A6" w:rsidRPr="009C61B7">
        <w:rPr>
          <w:rFonts w:ascii="Arial" w:hAnsi="Arial" w:cs="Arial"/>
          <w:sz w:val="22"/>
        </w:rPr>
        <w:t>penalt</w:t>
      </w:r>
      <w:r w:rsidR="008D1DF8" w:rsidRPr="009C61B7">
        <w:rPr>
          <w:rFonts w:ascii="Arial" w:hAnsi="Arial" w:cs="Arial"/>
          <w:sz w:val="22"/>
        </w:rPr>
        <w:t>ies</w:t>
      </w:r>
      <w:r w:rsidR="00D878DE" w:rsidRPr="009C61B7">
        <w:rPr>
          <w:rFonts w:ascii="Arial" w:hAnsi="Arial" w:cs="Arial"/>
          <w:sz w:val="22"/>
        </w:rPr>
        <w:t xml:space="preserve"> for non-compliant employers </w:t>
      </w:r>
      <w:r w:rsidR="008D1DF8" w:rsidRPr="009C61B7">
        <w:rPr>
          <w:rFonts w:ascii="Arial" w:hAnsi="Arial" w:cs="Arial"/>
          <w:sz w:val="22"/>
        </w:rPr>
        <w:t>from</w:t>
      </w:r>
      <w:r w:rsidR="00D878DE" w:rsidRPr="009C61B7">
        <w:rPr>
          <w:rFonts w:ascii="Arial" w:hAnsi="Arial" w:cs="Arial"/>
          <w:sz w:val="22"/>
        </w:rPr>
        <w:t xml:space="preserve"> </w:t>
      </w:r>
      <w:r w:rsidR="008D1DF8" w:rsidRPr="009C61B7">
        <w:rPr>
          <w:rFonts w:ascii="Arial" w:hAnsi="Arial" w:cs="Arial"/>
          <w:sz w:val="22"/>
        </w:rPr>
        <w:t xml:space="preserve">$250, $500, and $1000 to $350, $700, and </w:t>
      </w:r>
      <w:r w:rsidR="006460A6" w:rsidRPr="009C61B7">
        <w:rPr>
          <w:rFonts w:ascii="Arial" w:hAnsi="Arial" w:cs="Arial"/>
          <w:sz w:val="22"/>
        </w:rPr>
        <w:t>$1500, respectively.</w:t>
      </w:r>
    </w:p>
    <w:p w:rsidR="006460A6" w:rsidRPr="009C61B7" w:rsidRDefault="006460A6" w:rsidP="006460A6">
      <w:pPr>
        <w:tabs>
          <w:tab w:val="left" w:pos="1276"/>
        </w:tabs>
        <w:ind w:left="1276" w:hanging="567"/>
        <w:contextualSpacing/>
        <w:rPr>
          <w:rFonts w:ascii="Arial" w:hAnsi="Arial" w:cs="Arial"/>
          <w:sz w:val="22"/>
        </w:rPr>
      </w:pPr>
    </w:p>
    <w:p w:rsidR="006460A6" w:rsidRPr="009C61B7" w:rsidRDefault="00D878DE" w:rsidP="008D1DF8">
      <w:pPr>
        <w:widowControl w:val="0"/>
        <w:tabs>
          <w:tab w:val="left" w:pos="1418"/>
        </w:tabs>
        <w:contextualSpacing/>
        <w:rPr>
          <w:rFonts w:ascii="Arial" w:hAnsi="Arial" w:cs="Arial"/>
          <w:sz w:val="22"/>
        </w:rPr>
      </w:pPr>
      <w:r w:rsidRPr="009C61B7">
        <w:rPr>
          <w:rFonts w:ascii="Arial" w:hAnsi="Arial" w:cs="Arial"/>
          <w:sz w:val="22"/>
        </w:rPr>
        <w:t>The proposed changes would allow t</w:t>
      </w:r>
      <w:r w:rsidR="008D1DF8" w:rsidRPr="009C61B7">
        <w:rPr>
          <w:rFonts w:ascii="Arial" w:hAnsi="Arial" w:cs="Arial"/>
          <w:sz w:val="22"/>
        </w:rPr>
        <w:t xml:space="preserve">he Director of Employment Standards </w:t>
      </w:r>
      <w:r w:rsidR="006460A6" w:rsidRPr="009C61B7">
        <w:rPr>
          <w:rFonts w:ascii="Arial" w:hAnsi="Arial" w:cs="Arial"/>
          <w:sz w:val="22"/>
        </w:rPr>
        <w:t xml:space="preserve">to publish </w:t>
      </w:r>
      <w:r w:rsidRPr="009C61B7">
        <w:rPr>
          <w:rFonts w:ascii="Arial" w:hAnsi="Arial" w:cs="Arial"/>
          <w:sz w:val="22"/>
        </w:rPr>
        <w:lastRenderedPageBreak/>
        <w:t>(</w:t>
      </w:r>
      <w:r w:rsidR="006460A6" w:rsidRPr="009C61B7">
        <w:rPr>
          <w:rFonts w:ascii="Arial" w:hAnsi="Arial" w:cs="Arial"/>
          <w:sz w:val="22"/>
        </w:rPr>
        <w:t xml:space="preserve">including </w:t>
      </w:r>
      <w:r w:rsidRPr="009C61B7">
        <w:rPr>
          <w:rFonts w:ascii="Arial" w:hAnsi="Arial" w:cs="Arial"/>
          <w:sz w:val="22"/>
        </w:rPr>
        <w:t>online)</w:t>
      </w:r>
      <w:r w:rsidR="006460A6" w:rsidRPr="009C61B7">
        <w:rPr>
          <w:rFonts w:ascii="Arial" w:hAnsi="Arial" w:cs="Arial"/>
          <w:sz w:val="22"/>
        </w:rPr>
        <w:t xml:space="preserve"> the names of individuals who have </w:t>
      </w:r>
      <w:r w:rsidR="00B135AA" w:rsidRPr="009C61B7">
        <w:rPr>
          <w:rFonts w:ascii="Arial" w:hAnsi="Arial" w:cs="Arial"/>
          <w:sz w:val="22"/>
        </w:rPr>
        <w:t xml:space="preserve">been issued a penalty, </w:t>
      </w:r>
      <w:r w:rsidR="006460A6" w:rsidRPr="009C61B7">
        <w:rPr>
          <w:rFonts w:ascii="Arial" w:hAnsi="Arial" w:cs="Arial"/>
          <w:sz w:val="22"/>
        </w:rPr>
        <w:t>a description of the</w:t>
      </w:r>
      <w:r w:rsidRPr="009C61B7">
        <w:rPr>
          <w:rFonts w:ascii="Arial" w:hAnsi="Arial" w:cs="Arial"/>
          <w:sz w:val="22"/>
        </w:rPr>
        <w:t xml:space="preserve"> </w:t>
      </w:r>
      <w:r w:rsidR="00B135AA" w:rsidRPr="009C61B7">
        <w:rPr>
          <w:rFonts w:ascii="Arial" w:hAnsi="Arial" w:cs="Arial"/>
          <w:sz w:val="22"/>
        </w:rPr>
        <w:t>contravention</w:t>
      </w:r>
      <w:r w:rsidR="006460A6" w:rsidRPr="009C61B7">
        <w:rPr>
          <w:rFonts w:ascii="Arial" w:hAnsi="Arial" w:cs="Arial"/>
          <w:sz w:val="22"/>
        </w:rPr>
        <w:t xml:space="preserve">, the date of the </w:t>
      </w:r>
      <w:r w:rsidR="00B135AA" w:rsidRPr="009C61B7">
        <w:rPr>
          <w:rFonts w:ascii="Arial" w:hAnsi="Arial" w:cs="Arial"/>
          <w:sz w:val="22"/>
        </w:rPr>
        <w:t xml:space="preserve">contravention </w:t>
      </w:r>
      <w:r w:rsidR="006460A6" w:rsidRPr="009C61B7">
        <w:rPr>
          <w:rFonts w:ascii="Arial" w:hAnsi="Arial" w:cs="Arial"/>
          <w:sz w:val="22"/>
        </w:rPr>
        <w:t>and the amount of the penalty.</w:t>
      </w:r>
      <w:r w:rsidR="008D1DF8" w:rsidRPr="009C61B7">
        <w:rPr>
          <w:rFonts w:ascii="Arial" w:hAnsi="Arial" w:cs="Arial"/>
          <w:sz w:val="22"/>
        </w:rPr>
        <w:t xml:space="preserve"> </w:t>
      </w:r>
    </w:p>
    <w:p w:rsidR="008D1DF8" w:rsidRPr="009C61B7" w:rsidRDefault="008D1DF8" w:rsidP="008D1DF8">
      <w:pPr>
        <w:widowControl w:val="0"/>
        <w:tabs>
          <w:tab w:val="left" w:pos="1418"/>
        </w:tabs>
        <w:contextualSpacing/>
        <w:rPr>
          <w:rFonts w:ascii="Arial" w:hAnsi="Arial" w:cs="Arial"/>
          <w:color w:val="0070C0"/>
          <w:sz w:val="22"/>
        </w:rPr>
      </w:pPr>
    </w:p>
    <w:p w:rsidR="0032270F" w:rsidRPr="009C61B7" w:rsidRDefault="0032270F" w:rsidP="0032270F">
      <w:pPr>
        <w:rPr>
          <w:rFonts w:ascii="Arial" w:hAnsi="Arial" w:cs="Arial"/>
          <w:sz w:val="22"/>
        </w:rPr>
      </w:pPr>
      <w:r w:rsidRPr="009C61B7">
        <w:rPr>
          <w:rFonts w:ascii="Arial" w:hAnsi="Arial" w:cs="Arial"/>
          <w:sz w:val="22"/>
        </w:rPr>
        <w:t>If the proposed legislation passes, the legislative proposal would come into force on January 1, 2018.</w:t>
      </w:r>
    </w:p>
    <w:p w:rsidR="003B6B93" w:rsidRDefault="003B6B93" w:rsidP="008D1DF8">
      <w:pPr>
        <w:widowControl w:val="0"/>
        <w:tabs>
          <w:tab w:val="left" w:pos="1418"/>
        </w:tabs>
        <w:contextualSpacing/>
        <w:rPr>
          <w:rFonts w:ascii="Arial" w:hAnsi="Arial" w:cs="Arial"/>
          <w:b/>
        </w:rPr>
      </w:pPr>
    </w:p>
    <w:p w:rsidR="008D1DF8" w:rsidRPr="009C61B7" w:rsidRDefault="008D1DF8" w:rsidP="008D1DF8">
      <w:pPr>
        <w:widowControl w:val="0"/>
        <w:tabs>
          <w:tab w:val="left" w:pos="1418"/>
        </w:tabs>
        <w:contextualSpacing/>
        <w:rPr>
          <w:rFonts w:ascii="Arial" w:hAnsi="Arial" w:cs="Arial"/>
          <w:b/>
          <w:sz w:val="22"/>
        </w:rPr>
      </w:pPr>
      <w:r w:rsidRPr="009C61B7">
        <w:rPr>
          <w:rFonts w:ascii="Arial" w:hAnsi="Arial" w:cs="Arial"/>
          <w:b/>
          <w:sz w:val="22"/>
        </w:rPr>
        <w:t xml:space="preserve">Interest </w:t>
      </w:r>
      <w:r w:rsidR="00D878DE" w:rsidRPr="009C61B7">
        <w:rPr>
          <w:rFonts w:ascii="Arial" w:hAnsi="Arial" w:cs="Arial"/>
          <w:b/>
          <w:sz w:val="22"/>
        </w:rPr>
        <w:t>on Unpaid Wages</w:t>
      </w:r>
    </w:p>
    <w:p w:rsidR="008D1DF8" w:rsidRPr="009C61B7" w:rsidRDefault="008D1DF8" w:rsidP="008D1DF8">
      <w:pPr>
        <w:widowControl w:val="0"/>
        <w:tabs>
          <w:tab w:val="left" w:pos="1418"/>
        </w:tabs>
        <w:contextualSpacing/>
        <w:rPr>
          <w:rFonts w:ascii="Arial" w:hAnsi="Arial" w:cs="Arial"/>
          <w:b/>
          <w:color w:val="0070C0"/>
          <w:sz w:val="22"/>
        </w:rPr>
      </w:pPr>
    </w:p>
    <w:p w:rsidR="008D1DF8" w:rsidRPr="009C61B7" w:rsidRDefault="008D1DF8" w:rsidP="008D1DF8">
      <w:pPr>
        <w:widowControl w:val="0"/>
        <w:tabs>
          <w:tab w:val="left" w:pos="1418"/>
        </w:tabs>
        <w:contextualSpacing/>
        <w:rPr>
          <w:rFonts w:ascii="Arial" w:hAnsi="Arial" w:cs="Arial"/>
          <w:sz w:val="22"/>
        </w:rPr>
      </w:pPr>
      <w:r w:rsidRPr="009C61B7">
        <w:rPr>
          <w:rFonts w:ascii="Arial" w:hAnsi="Arial" w:cs="Arial"/>
          <w:sz w:val="22"/>
        </w:rPr>
        <w:t>The proposed legislation would</w:t>
      </w:r>
      <w:r w:rsidRPr="009C61B7">
        <w:rPr>
          <w:rFonts w:ascii="Arial" w:hAnsi="Arial" w:cs="Arial"/>
          <w:color w:val="0070C0"/>
          <w:sz w:val="22"/>
        </w:rPr>
        <w:t xml:space="preserve"> </w:t>
      </w:r>
      <w:r w:rsidR="00D878DE" w:rsidRPr="009C61B7">
        <w:rPr>
          <w:rFonts w:ascii="Arial" w:hAnsi="Arial" w:cs="Arial"/>
          <w:sz w:val="22"/>
        </w:rPr>
        <w:t xml:space="preserve">enable </w:t>
      </w:r>
      <w:r w:rsidRPr="009C61B7">
        <w:rPr>
          <w:rFonts w:ascii="Arial" w:hAnsi="Arial" w:cs="Arial"/>
          <w:sz w:val="22"/>
          <w:lang w:val="en-GB"/>
        </w:rPr>
        <w:t xml:space="preserve">Employment Standards Officers </w:t>
      </w:r>
      <w:r w:rsidRPr="009C61B7">
        <w:rPr>
          <w:rFonts w:ascii="Arial" w:hAnsi="Arial" w:cs="Arial"/>
          <w:sz w:val="22"/>
        </w:rPr>
        <w:t xml:space="preserve">to award interest on employees’ unpaid wages and on fees that were unlawfully charged to employees. </w:t>
      </w:r>
    </w:p>
    <w:p w:rsidR="008D1DF8" w:rsidRPr="009C61B7" w:rsidRDefault="008D1DF8" w:rsidP="008D1DF8">
      <w:pPr>
        <w:tabs>
          <w:tab w:val="left" w:pos="1418"/>
        </w:tabs>
        <w:ind w:left="1418" w:hanging="567"/>
        <w:contextualSpacing/>
        <w:rPr>
          <w:rFonts w:ascii="Arial" w:hAnsi="Arial" w:cs="Arial"/>
          <w:sz w:val="22"/>
        </w:rPr>
      </w:pPr>
    </w:p>
    <w:p w:rsidR="008D1DF8" w:rsidRPr="009C61B7" w:rsidRDefault="008D1DF8" w:rsidP="008D1DF8">
      <w:pPr>
        <w:widowControl w:val="0"/>
        <w:tabs>
          <w:tab w:val="left" w:pos="1418"/>
        </w:tabs>
        <w:contextualSpacing/>
        <w:rPr>
          <w:rFonts w:ascii="Arial" w:hAnsi="Arial" w:cs="Arial"/>
          <w:sz w:val="22"/>
        </w:rPr>
      </w:pPr>
      <w:r w:rsidRPr="009C61B7">
        <w:rPr>
          <w:rFonts w:ascii="Arial" w:hAnsi="Arial" w:cs="Arial"/>
          <w:sz w:val="22"/>
        </w:rPr>
        <w:t xml:space="preserve">The Director of Employment Standards would be </w:t>
      </w:r>
      <w:r w:rsidR="00D878DE" w:rsidRPr="009C61B7">
        <w:rPr>
          <w:rFonts w:ascii="Arial" w:hAnsi="Arial" w:cs="Arial"/>
          <w:sz w:val="22"/>
        </w:rPr>
        <w:t>allowed</w:t>
      </w:r>
      <w:r w:rsidRPr="009C61B7">
        <w:rPr>
          <w:rFonts w:ascii="Arial" w:hAnsi="Arial" w:cs="Arial"/>
          <w:sz w:val="22"/>
        </w:rPr>
        <w:t xml:space="preserve">, with the Minister’s approval, to </w:t>
      </w:r>
      <w:r w:rsidR="00B40453" w:rsidRPr="009C61B7">
        <w:rPr>
          <w:rFonts w:ascii="Arial" w:hAnsi="Arial" w:cs="Arial"/>
          <w:sz w:val="22"/>
        </w:rPr>
        <w:t xml:space="preserve">determine </w:t>
      </w:r>
      <w:r w:rsidR="00E872B1" w:rsidRPr="009C61B7">
        <w:rPr>
          <w:rFonts w:ascii="Arial" w:hAnsi="Arial" w:cs="Arial"/>
          <w:sz w:val="22"/>
        </w:rPr>
        <w:t xml:space="preserve">rates of interest for </w:t>
      </w:r>
      <w:r w:rsidR="00B40453" w:rsidRPr="009C61B7">
        <w:rPr>
          <w:rFonts w:ascii="Arial" w:hAnsi="Arial" w:cs="Arial"/>
          <w:sz w:val="22"/>
        </w:rPr>
        <w:t>amounts owing under different provisions of the ESA.</w:t>
      </w:r>
    </w:p>
    <w:p w:rsidR="003B6B93" w:rsidRPr="009C61B7" w:rsidRDefault="003B6B93" w:rsidP="00233B80">
      <w:pPr>
        <w:widowControl w:val="0"/>
        <w:rPr>
          <w:rFonts w:ascii="Arial" w:hAnsi="Arial" w:cs="Arial"/>
          <w:snapToGrid w:val="0"/>
          <w:sz w:val="22"/>
          <w:lang w:val="en-US"/>
        </w:rPr>
      </w:pPr>
    </w:p>
    <w:p w:rsidR="0032270F" w:rsidRPr="009C61B7" w:rsidRDefault="0032270F" w:rsidP="0032270F">
      <w:pPr>
        <w:rPr>
          <w:rFonts w:ascii="Arial" w:hAnsi="Arial" w:cs="Arial"/>
          <w:sz w:val="22"/>
        </w:rPr>
      </w:pPr>
      <w:r w:rsidRPr="009C61B7">
        <w:rPr>
          <w:rFonts w:ascii="Arial" w:hAnsi="Arial" w:cs="Arial"/>
          <w:sz w:val="22"/>
        </w:rPr>
        <w:t>If the proposed legislation passes, this proposal would come into force on January 1, 2018.</w:t>
      </w:r>
    </w:p>
    <w:p w:rsidR="009C61B7" w:rsidRDefault="009C61B7" w:rsidP="00233B80">
      <w:pPr>
        <w:widowControl w:val="0"/>
        <w:rPr>
          <w:rFonts w:ascii="Arial" w:hAnsi="Arial" w:cs="Arial"/>
          <w:b/>
          <w:snapToGrid w:val="0"/>
          <w:sz w:val="22"/>
          <w:lang w:val="en-US"/>
        </w:rPr>
      </w:pPr>
    </w:p>
    <w:p w:rsidR="00233B80" w:rsidRPr="009C61B7" w:rsidRDefault="00233B80" w:rsidP="00233B80">
      <w:pPr>
        <w:widowControl w:val="0"/>
        <w:rPr>
          <w:rFonts w:ascii="Arial" w:hAnsi="Arial" w:cs="Arial"/>
          <w:b/>
          <w:snapToGrid w:val="0"/>
          <w:sz w:val="22"/>
          <w:lang w:val="en-US"/>
        </w:rPr>
      </w:pPr>
      <w:r w:rsidRPr="009C61B7">
        <w:rPr>
          <w:rFonts w:ascii="Arial" w:hAnsi="Arial" w:cs="Arial"/>
          <w:b/>
          <w:snapToGrid w:val="0"/>
          <w:sz w:val="22"/>
          <w:lang w:val="en-US"/>
        </w:rPr>
        <w:t>Collections</w:t>
      </w:r>
    </w:p>
    <w:p w:rsidR="00233B80" w:rsidRPr="009C61B7" w:rsidRDefault="00233B80" w:rsidP="00233B80">
      <w:pPr>
        <w:widowControl w:val="0"/>
        <w:rPr>
          <w:rFonts w:ascii="Arial" w:hAnsi="Arial" w:cs="Arial"/>
          <w:b/>
          <w:snapToGrid w:val="0"/>
          <w:sz w:val="22"/>
          <w:lang w:val="en-US"/>
        </w:rPr>
      </w:pPr>
    </w:p>
    <w:p w:rsidR="00233B80" w:rsidRPr="009C61B7" w:rsidRDefault="00233B80" w:rsidP="00233B80">
      <w:pPr>
        <w:widowControl w:val="0"/>
        <w:tabs>
          <w:tab w:val="left" w:pos="1418"/>
        </w:tabs>
        <w:contextualSpacing/>
        <w:rPr>
          <w:rFonts w:ascii="Arial" w:hAnsi="Arial" w:cs="Arial"/>
          <w:b/>
          <w:sz w:val="22"/>
        </w:rPr>
      </w:pPr>
      <w:r w:rsidRPr="009C61B7">
        <w:rPr>
          <w:rFonts w:ascii="Arial" w:hAnsi="Arial" w:cs="Arial"/>
          <w:sz w:val="22"/>
          <w:lang w:val="en-US"/>
        </w:rPr>
        <w:t>The propos</w:t>
      </w:r>
      <w:r w:rsidR="00BD295D" w:rsidRPr="009C61B7">
        <w:rPr>
          <w:rFonts w:ascii="Arial" w:hAnsi="Arial" w:cs="Arial"/>
          <w:sz w:val="22"/>
          <w:lang w:val="en-US"/>
        </w:rPr>
        <w:t xml:space="preserve">ed changes would </w:t>
      </w:r>
      <w:r w:rsidRPr="009C61B7">
        <w:rPr>
          <w:rFonts w:ascii="Arial" w:hAnsi="Arial" w:cs="Arial"/>
          <w:sz w:val="22"/>
          <w:lang w:val="en-US"/>
        </w:rPr>
        <w:t>im</w:t>
      </w:r>
      <w:r w:rsidRPr="009C61B7">
        <w:rPr>
          <w:rFonts w:ascii="Arial" w:hAnsi="Arial" w:cs="Arial"/>
          <w:sz w:val="22"/>
        </w:rPr>
        <w:t xml:space="preserve">prove </w:t>
      </w:r>
      <w:r w:rsidR="00D878DE" w:rsidRPr="009C61B7">
        <w:rPr>
          <w:rFonts w:ascii="Arial" w:hAnsi="Arial" w:cs="Arial"/>
          <w:sz w:val="22"/>
        </w:rPr>
        <w:t xml:space="preserve">wage </w:t>
      </w:r>
      <w:r w:rsidRPr="009C61B7">
        <w:rPr>
          <w:rFonts w:ascii="Arial" w:hAnsi="Arial" w:cs="Arial"/>
          <w:sz w:val="22"/>
        </w:rPr>
        <w:t xml:space="preserve">collections by the </w:t>
      </w:r>
      <w:r w:rsidR="00D878DE" w:rsidRPr="009C61B7">
        <w:rPr>
          <w:rFonts w:ascii="Arial" w:hAnsi="Arial" w:cs="Arial"/>
          <w:sz w:val="22"/>
        </w:rPr>
        <w:t xml:space="preserve">government </w:t>
      </w:r>
      <w:r w:rsidRPr="009C61B7">
        <w:rPr>
          <w:rFonts w:ascii="Arial" w:hAnsi="Arial" w:cs="Arial"/>
          <w:sz w:val="22"/>
        </w:rPr>
        <w:t>or an authorized collector, including:</w:t>
      </w:r>
    </w:p>
    <w:p w:rsidR="00233B80" w:rsidRPr="009C61B7" w:rsidRDefault="00233B80" w:rsidP="00233B80">
      <w:pPr>
        <w:tabs>
          <w:tab w:val="left" w:pos="1560"/>
        </w:tabs>
        <w:ind w:left="1440"/>
        <w:contextualSpacing/>
        <w:rPr>
          <w:rFonts w:ascii="Arial" w:hAnsi="Arial" w:cs="Arial"/>
          <w:b/>
          <w:sz w:val="22"/>
        </w:rPr>
      </w:pPr>
    </w:p>
    <w:p w:rsidR="009A298B" w:rsidRPr="009C61B7" w:rsidRDefault="00233B80" w:rsidP="00233B80">
      <w:pPr>
        <w:pStyle w:val="ListParagraph"/>
        <w:widowControl w:val="0"/>
        <w:numPr>
          <w:ilvl w:val="0"/>
          <w:numId w:val="21"/>
        </w:numPr>
        <w:tabs>
          <w:tab w:val="left" w:pos="1985"/>
        </w:tabs>
        <w:rPr>
          <w:szCs w:val="24"/>
        </w:rPr>
      </w:pPr>
      <w:r w:rsidRPr="009C61B7">
        <w:rPr>
          <w:szCs w:val="24"/>
        </w:rPr>
        <w:t xml:space="preserve">Allowing </w:t>
      </w:r>
      <w:r w:rsidR="00CC655D" w:rsidRPr="009C61B7">
        <w:rPr>
          <w:szCs w:val="24"/>
        </w:rPr>
        <w:t xml:space="preserve">a collector authorized by </w:t>
      </w:r>
      <w:r w:rsidRPr="009C61B7">
        <w:rPr>
          <w:szCs w:val="24"/>
        </w:rPr>
        <w:t>the Director of Employment Standards to issue warrants, place liens on real and personal property</w:t>
      </w:r>
      <w:r w:rsidR="009A298B" w:rsidRPr="009C61B7">
        <w:rPr>
          <w:szCs w:val="24"/>
        </w:rPr>
        <w:t xml:space="preserve"> and to </w:t>
      </w:r>
      <w:r w:rsidRPr="009C61B7">
        <w:rPr>
          <w:szCs w:val="24"/>
        </w:rPr>
        <w:t xml:space="preserve">hold a security while </w:t>
      </w:r>
      <w:r w:rsidR="009A298B" w:rsidRPr="009C61B7">
        <w:rPr>
          <w:szCs w:val="24"/>
        </w:rPr>
        <w:t xml:space="preserve">a </w:t>
      </w:r>
      <w:r w:rsidRPr="009C61B7">
        <w:rPr>
          <w:szCs w:val="24"/>
        </w:rPr>
        <w:t>payment plan is underway</w:t>
      </w:r>
    </w:p>
    <w:p w:rsidR="00BD295D" w:rsidRPr="009C61B7" w:rsidRDefault="00BD295D" w:rsidP="006E6107">
      <w:pPr>
        <w:pStyle w:val="ListParagraph"/>
        <w:widowControl w:val="0"/>
        <w:tabs>
          <w:tab w:val="left" w:pos="1985"/>
        </w:tabs>
        <w:rPr>
          <w:szCs w:val="24"/>
        </w:rPr>
      </w:pPr>
    </w:p>
    <w:p w:rsidR="00233B80" w:rsidRPr="009C61B7" w:rsidRDefault="009A298B" w:rsidP="006E6107">
      <w:pPr>
        <w:pStyle w:val="ListParagraph"/>
        <w:widowControl w:val="0"/>
        <w:numPr>
          <w:ilvl w:val="0"/>
          <w:numId w:val="21"/>
        </w:numPr>
        <w:tabs>
          <w:tab w:val="left" w:pos="1985"/>
        </w:tabs>
        <w:rPr>
          <w:sz w:val="20"/>
        </w:rPr>
      </w:pPr>
      <w:r w:rsidRPr="009C61B7">
        <w:rPr>
          <w:szCs w:val="24"/>
        </w:rPr>
        <w:t>Enabling</w:t>
      </w:r>
      <w:r w:rsidR="00233B80" w:rsidRPr="009C61B7">
        <w:rPr>
          <w:szCs w:val="24"/>
        </w:rPr>
        <w:t xml:space="preserve"> </w:t>
      </w:r>
      <w:r w:rsidR="00BD295D" w:rsidRPr="009C61B7">
        <w:rPr>
          <w:szCs w:val="24"/>
        </w:rPr>
        <w:t xml:space="preserve">government </w:t>
      </w:r>
      <w:r w:rsidR="00233B80" w:rsidRPr="009C61B7">
        <w:rPr>
          <w:szCs w:val="24"/>
        </w:rPr>
        <w:t xml:space="preserve">and </w:t>
      </w:r>
      <w:r w:rsidR="00BD295D" w:rsidRPr="009C61B7">
        <w:rPr>
          <w:szCs w:val="24"/>
        </w:rPr>
        <w:t xml:space="preserve">the </w:t>
      </w:r>
      <w:r w:rsidR="00233B80" w:rsidRPr="009C61B7">
        <w:rPr>
          <w:szCs w:val="24"/>
        </w:rPr>
        <w:t>authorized collector to collect and share personal information</w:t>
      </w:r>
    </w:p>
    <w:p w:rsidR="00281B8A" w:rsidRPr="009C61B7" w:rsidRDefault="00281B8A" w:rsidP="00233B80">
      <w:pPr>
        <w:widowControl w:val="0"/>
        <w:tabs>
          <w:tab w:val="left" w:pos="1985"/>
        </w:tabs>
        <w:contextualSpacing/>
        <w:rPr>
          <w:rFonts w:ascii="Arial" w:hAnsi="Arial" w:cs="Arial"/>
          <w:sz w:val="22"/>
        </w:rPr>
      </w:pPr>
    </w:p>
    <w:p w:rsidR="0032270F" w:rsidRPr="009C61B7" w:rsidRDefault="0032270F" w:rsidP="0032270F">
      <w:pPr>
        <w:rPr>
          <w:rFonts w:ascii="Arial" w:hAnsi="Arial" w:cs="Arial"/>
          <w:sz w:val="22"/>
        </w:rPr>
      </w:pPr>
      <w:r w:rsidRPr="009C61B7">
        <w:rPr>
          <w:rFonts w:ascii="Arial" w:hAnsi="Arial" w:cs="Arial"/>
          <w:sz w:val="22"/>
        </w:rPr>
        <w:t>If the proposed legislation passes, this proposal would come into force on January 1, 2018.</w:t>
      </w:r>
    </w:p>
    <w:p w:rsidR="003B6B93" w:rsidRPr="009C61B7" w:rsidRDefault="003B6B93" w:rsidP="00263D69">
      <w:pPr>
        <w:widowControl w:val="0"/>
        <w:rPr>
          <w:rFonts w:ascii="Arial" w:hAnsi="Arial" w:cs="Arial"/>
          <w:b/>
          <w:bCs/>
          <w:iCs/>
          <w:snapToGrid w:val="0"/>
        </w:rPr>
      </w:pPr>
    </w:p>
    <w:p w:rsidR="00263D69" w:rsidRPr="009C61B7" w:rsidRDefault="00263D69" w:rsidP="00263D69">
      <w:pPr>
        <w:widowControl w:val="0"/>
        <w:rPr>
          <w:rFonts w:ascii="Arial" w:hAnsi="Arial" w:cs="Arial"/>
          <w:b/>
          <w:bCs/>
          <w:iCs/>
          <w:snapToGrid w:val="0"/>
          <w:sz w:val="22"/>
          <w:lang w:val="en-US"/>
        </w:rPr>
      </w:pPr>
      <w:r w:rsidRPr="009C61B7">
        <w:rPr>
          <w:rFonts w:ascii="Arial" w:hAnsi="Arial" w:cs="Arial"/>
          <w:b/>
          <w:bCs/>
          <w:iCs/>
          <w:snapToGrid w:val="0"/>
          <w:sz w:val="22"/>
          <w:lang w:val="en-US"/>
        </w:rPr>
        <w:t>Electronic Agreements</w:t>
      </w:r>
    </w:p>
    <w:p w:rsidR="00263D69" w:rsidRPr="009C61B7" w:rsidRDefault="00263D69" w:rsidP="00263D69">
      <w:pPr>
        <w:widowControl w:val="0"/>
        <w:ind w:left="720"/>
        <w:rPr>
          <w:rFonts w:ascii="Arial" w:hAnsi="Arial" w:cs="Arial"/>
          <w:b/>
          <w:bCs/>
          <w:iCs/>
          <w:snapToGrid w:val="0"/>
          <w:sz w:val="22"/>
          <w:lang w:val="en-US"/>
        </w:rPr>
      </w:pPr>
    </w:p>
    <w:p w:rsidR="00263D69" w:rsidRPr="009C61B7" w:rsidRDefault="00263D69" w:rsidP="00263D69">
      <w:pPr>
        <w:widowControl w:val="0"/>
        <w:tabs>
          <w:tab w:val="left" w:pos="1418"/>
        </w:tabs>
        <w:contextualSpacing/>
        <w:rPr>
          <w:rFonts w:ascii="Arial" w:hAnsi="Arial" w:cs="Arial"/>
          <w:color w:val="0070C0"/>
          <w:sz w:val="22"/>
        </w:rPr>
      </w:pPr>
      <w:r w:rsidRPr="009C61B7">
        <w:rPr>
          <w:rFonts w:ascii="Arial" w:hAnsi="Arial" w:cs="Arial"/>
          <w:sz w:val="22"/>
        </w:rPr>
        <w:t xml:space="preserve">The </w:t>
      </w:r>
      <w:r w:rsidR="00BD295D" w:rsidRPr="009C61B7">
        <w:rPr>
          <w:rFonts w:ascii="Arial" w:hAnsi="Arial" w:cs="Arial"/>
          <w:sz w:val="22"/>
        </w:rPr>
        <w:t xml:space="preserve">proposed changes </w:t>
      </w:r>
      <w:r w:rsidRPr="009C61B7">
        <w:rPr>
          <w:rFonts w:ascii="Arial" w:hAnsi="Arial" w:cs="Arial"/>
          <w:sz w:val="22"/>
        </w:rPr>
        <w:t>would make clear that electronic agreements</w:t>
      </w:r>
      <w:r w:rsidR="009A298B" w:rsidRPr="009C61B7">
        <w:rPr>
          <w:rFonts w:ascii="Arial" w:hAnsi="Arial" w:cs="Arial"/>
          <w:sz w:val="22"/>
        </w:rPr>
        <w:t xml:space="preserve"> between employers and employees, such as an agreement to work excess hours,</w:t>
      </w:r>
      <w:r w:rsidRPr="009C61B7">
        <w:rPr>
          <w:rFonts w:ascii="Arial" w:hAnsi="Arial" w:cs="Arial"/>
          <w:sz w:val="22"/>
        </w:rPr>
        <w:t xml:space="preserve"> can </w:t>
      </w:r>
      <w:r w:rsidR="009A298B" w:rsidRPr="009C61B7">
        <w:rPr>
          <w:rFonts w:ascii="Arial" w:hAnsi="Arial" w:cs="Arial"/>
          <w:sz w:val="22"/>
        </w:rPr>
        <w:t xml:space="preserve">serve as </w:t>
      </w:r>
      <w:r w:rsidRPr="009C61B7">
        <w:rPr>
          <w:rFonts w:ascii="Arial" w:hAnsi="Arial" w:cs="Arial"/>
          <w:sz w:val="22"/>
        </w:rPr>
        <w:t>an agreement in writing</w:t>
      </w:r>
      <w:r w:rsidR="00BD295D" w:rsidRPr="009C61B7">
        <w:rPr>
          <w:rFonts w:ascii="Arial" w:hAnsi="Arial" w:cs="Arial"/>
          <w:sz w:val="22"/>
        </w:rPr>
        <w:t>.</w:t>
      </w:r>
      <w:r w:rsidR="00D45426" w:rsidRPr="009C61B7">
        <w:rPr>
          <w:rFonts w:ascii="Arial" w:hAnsi="Arial" w:cs="Arial"/>
          <w:sz w:val="22"/>
        </w:rPr>
        <w:t xml:space="preserve"> </w:t>
      </w:r>
      <w:r w:rsidRPr="009C61B7">
        <w:rPr>
          <w:rFonts w:ascii="Arial" w:hAnsi="Arial" w:cs="Arial"/>
          <w:sz w:val="22"/>
        </w:rPr>
        <w:t xml:space="preserve"> </w:t>
      </w:r>
    </w:p>
    <w:p w:rsidR="00AA40E2" w:rsidRPr="009C61B7" w:rsidRDefault="00AA40E2" w:rsidP="00263D69">
      <w:pPr>
        <w:widowControl w:val="0"/>
        <w:tabs>
          <w:tab w:val="left" w:pos="1418"/>
        </w:tabs>
        <w:contextualSpacing/>
        <w:rPr>
          <w:rFonts w:ascii="Arial" w:hAnsi="Arial" w:cs="Arial"/>
          <w:color w:val="0070C0"/>
          <w:sz w:val="22"/>
        </w:rPr>
      </w:pPr>
    </w:p>
    <w:p w:rsidR="0032270F" w:rsidRPr="009C61B7" w:rsidRDefault="0032270F" w:rsidP="0032270F">
      <w:pPr>
        <w:rPr>
          <w:rFonts w:ascii="Arial" w:hAnsi="Arial" w:cs="Arial"/>
          <w:sz w:val="22"/>
        </w:rPr>
      </w:pPr>
      <w:r w:rsidRPr="009C61B7">
        <w:rPr>
          <w:rFonts w:ascii="Arial" w:hAnsi="Arial" w:cs="Arial"/>
          <w:sz w:val="22"/>
        </w:rPr>
        <w:t>If the proposed legislation passes, this proposal would come into force on January 1, 2018.</w:t>
      </w:r>
    </w:p>
    <w:p w:rsidR="0032270F" w:rsidRPr="009C61B7" w:rsidRDefault="0032270F" w:rsidP="00263D69">
      <w:pPr>
        <w:widowControl w:val="0"/>
        <w:rPr>
          <w:rFonts w:ascii="Arial" w:hAnsi="Arial" w:cs="Arial"/>
          <w:b/>
          <w:bCs/>
          <w:iCs/>
          <w:snapToGrid w:val="0"/>
          <w:sz w:val="20"/>
          <w:lang w:val="en-US"/>
        </w:rPr>
      </w:pPr>
    </w:p>
    <w:p w:rsidR="00263D69" w:rsidRPr="009C61B7" w:rsidRDefault="00263D69" w:rsidP="00263D69">
      <w:pPr>
        <w:widowControl w:val="0"/>
        <w:rPr>
          <w:rFonts w:ascii="Arial" w:hAnsi="Arial" w:cs="Arial"/>
          <w:b/>
          <w:bCs/>
          <w:iCs/>
          <w:snapToGrid w:val="0"/>
          <w:sz w:val="22"/>
          <w:lang w:val="en-US"/>
        </w:rPr>
      </w:pPr>
      <w:r w:rsidRPr="009C61B7">
        <w:rPr>
          <w:rFonts w:ascii="Arial" w:hAnsi="Arial" w:cs="Arial"/>
          <w:b/>
          <w:bCs/>
          <w:iCs/>
          <w:snapToGrid w:val="0"/>
          <w:sz w:val="22"/>
          <w:lang w:val="en-US"/>
        </w:rPr>
        <w:t>Exclusions</w:t>
      </w:r>
    </w:p>
    <w:p w:rsidR="00263D69" w:rsidRPr="009C61B7" w:rsidRDefault="00263D69" w:rsidP="00263D69">
      <w:pPr>
        <w:widowControl w:val="0"/>
        <w:rPr>
          <w:rFonts w:ascii="Arial" w:hAnsi="Arial" w:cs="Arial"/>
          <w:b/>
          <w:bCs/>
          <w:iCs/>
          <w:snapToGrid w:val="0"/>
          <w:sz w:val="22"/>
          <w:lang w:val="en-US"/>
        </w:rPr>
      </w:pPr>
    </w:p>
    <w:p w:rsidR="00263D69" w:rsidRPr="009C61B7" w:rsidRDefault="00263D69" w:rsidP="00263D69">
      <w:pPr>
        <w:widowControl w:val="0"/>
        <w:rPr>
          <w:rFonts w:ascii="Arial" w:hAnsi="Arial" w:cs="Arial"/>
          <w:bCs/>
          <w:iCs/>
          <w:snapToGrid w:val="0"/>
          <w:sz w:val="22"/>
          <w:lang w:val="en-US"/>
        </w:rPr>
      </w:pPr>
      <w:r w:rsidRPr="009C61B7">
        <w:rPr>
          <w:rFonts w:ascii="Arial" w:hAnsi="Arial" w:cs="Arial"/>
          <w:bCs/>
          <w:iCs/>
          <w:snapToGrid w:val="0"/>
          <w:sz w:val="22"/>
          <w:lang w:val="en-US"/>
        </w:rPr>
        <w:t xml:space="preserve">The </w:t>
      </w:r>
      <w:r w:rsidR="00144DB8" w:rsidRPr="009C61B7">
        <w:rPr>
          <w:rFonts w:ascii="Arial" w:hAnsi="Arial" w:cs="Arial"/>
          <w:bCs/>
          <w:iCs/>
          <w:snapToGrid w:val="0"/>
          <w:sz w:val="22"/>
          <w:lang w:val="en-US"/>
        </w:rPr>
        <w:t>proposed legislation</w:t>
      </w:r>
      <w:r w:rsidRPr="009C61B7">
        <w:rPr>
          <w:rFonts w:ascii="Arial" w:hAnsi="Arial" w:cs="Arial"/>
          <w:bCs/>
          <w:iCs/>
          <w:snapToGrid w:val="0"/>
          <w:sz w:val="22"/>
          <w:lang w:val="en-US"/>
        </w:rPr>
        <w:t xml:space="preserve"> would:</w:t>
      </w:r>
    </w:p>
    <w:p w:rsidR="00263D69" w:rsidRPr="009C61B7" w:rsidRDefault="00263D69" w:rsidP="00263D69">
      <w:pPr>
        <w:widowControl w:val="0"/>
        <w:ind w:left="720"/>
        <w:rPr>
          <w:rFonts w:ascii="Arial" w:hAnsi="Arial" w:cs="Arial"/>
          <w:snapToGrid w:val="0"/>
          <w:sz w:val="22"/>
          <w:lang w:val="en-US"/>
        </w:rPr>
      </w:pPr>
    </w:p>
    <w:p w:rsidR="00263D69" w:rsidRPr="009C61B7" w:rsidRDefault="009A298B" w:rsidP="0032270F">
      <w:pPr>
        <w:pStyle w:val="ListParagraph"/>
        <w:widowControl w:val="0"/>
        <w:numPr>
          <w:ilvl w:val="0"/>
          <w:numId w:val="31"/>
        </w:numPr>
        <w:tabs>
          <w:tab w:val="left" w:pos="1418"/>
          <w:tab w:val="left" w:pos="1560"/>
        </w:tabs>
        <w:rPr>
          <w:szCs w:val="24"/>
        </w:rPr>
      </w:pPr>
      <w:r w:rsidRPr="009C61B7">
        <w:rPr>
          <w:szCs w:val="24"/>
          <w:lang w:val="en-GB"/>
        </w:rPr>
        <w:t>Ensure that</w:t>
      </w:r>
      <w:r w:rsidR="00A32910" w:rsidRPr="009C61B7">
        <w:rPr>
          <w:szCs w:val="24"/>
        </w:rPr>
        <w:t xml:space="preserve"> almost all existing ESA requirements</w:t>
      </w:r>
      <w:r w:rsidR="00A1789F" w:rsidRPr="009C61B7">
        <w:rPr>
          <w:szCs w:val="24"/>
        </w:rPr>
        <w:t xml:space="preserve"> and entitlements</w:t>
      </w:r>
      <w:r w:rsidR="00A32910" w:rsidRPr="009C61B7">
        <w:rPr>
          <w:szCs w:val="24"/>
        </w:rPr>
        <w:t xml:space="preserve"> would apply</w:t>
      </w:r>
      <w:r w:rsidRPr="009C61B7">
        <w:rPr>
          <w:szCs w:val="24"/>
        </w:rPr>
        <w:t xml:space="preserve"> to Crown employees</w:t>
      </w:r>
      <w:r w:rsidR="00A32910" w:rsidRPr="009C61B7">
        <w:rPr>
          <w:szCs w:val="24"/>
        </w:rPr>
        <w:t xml:space="preserve">.  </w:t>
      </w:r>
      <w:r w:rsidR="0032270F" w:rsidRPr="009C61B7">
        <w:rPr>
          <w:szCs w:val="24"/>
        </w:rPr>
        <w:t>If the proposed legislation passes, this proposal would come into force on January 1, 2018.</w:t>
      </w:r>
    </w:p>
    <w:p w:rsidR="00263D69" w:rsidRPr="009C61B7" w:rsidRDefault="00263D69" w:rsidP="00263D69">
      <w:pPr>
        <w:tabs>
          <w:tab w:val="left" w:pos="1418"/>
          <w:tab w:val="left" w:pos="1560"/>
        </w:tabs>
        <w:ind w:left="1418" w:hanging="567"/>
        <w:contextualSpacing/>
        <w:rPr>
          <w:rFonts w:ascii="Arial" w:hAnsi="Arial" w:cs="Arial"/>
          <w:sz w:val="22"/>
        </w:rPr>
      </w:pPr>
    </w:p>
    <w:p w:rsidR="00A1789F" w:rsidRPr="009C61B7" w:rsidRDefault="00A1789F" w:rsidP="00FD6F75">
      <w:pPr>
        <w:pStyle w:val="ListParagraph"/>
        <w:widowControl w:val="0"/>
        <w:numPr>
          <w:ilvl w:val="0"/>
          <w:numId w:val="31"/>
        </w:numPr>
        <w:tabs>
          <w:tab w:val="left" w:pos="1418"/>
        </w:tabs>
        <w:rPr>
          <w:szCs w:val="24"/>
        </w:rPr>
      </w:pPr>
      <w:r w:rsidRPr="009C61B7">
        <w:rPr>
          <w:szCs w:val="24"/>
        </w:rPr>
        <w:t>Ensure</w:t>
      </w:r>
      <w:r w:rsidR="00263D69" w:rsidRPr="009C61B7">
        <w:rPr>
          <w:szCs w:val="24"/>
        </w:rPr>
        <w:t xml:space="preserve"> </w:t>
      </w:r>
      <w:r w:rsidRPr="009C61B7">
        <w:rPr>
          <w:szCs w:val="24"/>
        </w:rPr>
        <w:t>that all ESA requirements and entitlements would apply to people</w:t>
      </w:r>
      <w:r w:rsidR="00263D69" w:rsidRPr="009C61B7">
        <w:rPr>
          <w:szCs w:val="24"/>
        </w:rPr>
        <w:t xml:space="preserve"> </w:t>
      </w:r>
      <w:r w:rsidR="00263D69" w:rsidRPr="009C61B7">
        <w:rPr>
          <w:szCs w:val="24"/>
        </w:rPr>
        <w:lastRenderedPageBreak/>
        <w:t>receiving training</w:t>
      </w:r>
      <w:r w:rsidRPr="009C61B7">
        <w:rPr>
          <w:szCs w:val="24"/>
        </w:rPr>
        <w:t xml:space="preserve"> for work</w:t>
      </w:r>
      <w:r w:rsidR="0074072B" w:rsidRPr="009C61B7">
        <w:rPr>
          <w:szCs w:val="24"/>
        </w:rPr>
        <w:t xml:space="preserve"> </w:t>
      </w:r>
      <w:r w:rsidR="00CA6830" w:rsidRPr="009C61B7">
        <w:rPr>
          <w:szCs w:val="24"/>
        </w:rPr>
        <w:t>through</w:t>
      </w:r>
      <w:r w:rsidR="0074072B" w:rsidRPr="009C61B7">
        <w:rPr>
          <w:szCs w:val="24"/>
        </w:rPr>
        <w:t xml:space="preserve"> their employer</w:t>
      </w:r>
      <w:r w:rsidR="006D3717" w:rsidRPr="009C61B7">
        <w:rPr>
          <w:szCs w:val="24"/>
        </w:rPr>
        <w:t xml:space="preserve">. </w:t>
      </w:r>
    </w:p>
    <w:p w:rsidR="00A1789F" w:rsidRPr="009C61B7" w:rsidRDefault="00A1789F" w:rsidP="006E6107">
      <w:pPr>
        <w:pStyle w:val="ListParagraph"/>
        <w:rPr>
          <w:szCs w:val="24"/>
        </w:rPr>
      </w:pPr>
    </w:p>
    <w:p w:rsidR="00263D69" w:rsidRPr="009C61B7" w:rsidRDefault="00DD2357" w:rsidP="009C61B7">
      <w:pPr>
        <w:pStyle w:val="ListParagraph"/>
        <w:widowControl w:val="0"/>
        <w:numPr>
          <w:ilvl w:val="1"/>
          <w:numId w:val="31"/>
        </w:numPr>
        <w:tabs>
          <w:tab w:val="left" w:pos="1418"/>
        </w:tabs>
        <w:rPr>
          <w:szCs w:val="24"/>
        </w:rPr>
      </w:pPr>
      <w:r w:rsidRPr="009C61B7">
        <w:rPr>
          <w:szCs w:val="24"/>
        </w:rPr>
        <w:t>However, i</w:t>
      </w:r>
      <w:r w:rsidR="00005157" w:rsidRPr="009C61B7">
        <w:rPr>
          <w:szCs w:val="24"/>
        </w:rPr>
        <w:t xml:space="preserve">ndividuals </w:t>
      </w:r>
      <w:r w:rsidR="00A1789F" w:rsidRPr="009C61B7">
        <w:rPr>
          <w:szCs w:val="24"/>
        </w:rPr>
        <w:t xml:space="preserve">working </w:t>
      </w:r>
      <w:r w:rsidR="00005157" w:rsidRPr="009C61B7">
        <w:rPr>
          <w:szCs w:val="24"/>
        </w:rPr>
        <w:t xml:space="preserve">as part of an experiential learning program run by a </w:t>
      </w:r>
      <w:r w:rsidR="00D45426" w:rsidRPr="009C61B7">
        <w:rPr>
          <w:szCs w:val="24"/>
        </w:rPr>
        <w:t>universit</w:t>
      </w:r>
      <w:r w:rsidR="00A1789F" w:rsidRPr="009C61B7">
        <w:rPr>
          <w:szCs w:val="24"/>
        </w:rPr>
        <w:t>y</w:t>
      </w:r>
      <w:r w:rsidR="00DB4E30" w:rsidRPr="009C61B7">
        <w:rPr>
          <w:szCs w:val="24"/>
        </w:rPr>
        <w:t xml:space="preserve">, </w:t>
      </w:r>
      <w:r w:rsidR="00D45426" w:rsidRPr="009C61B7">
        <w:rPr>
          <w:szCs w:val="24"/>
        </w:rPr>
        <w:t>community college</w:t>
      </w:r>
      <w:r w:rsidR="00A1789F" w:rsidRPr="009C61B7">
        <w:rPr>
          <w:szCs w:val="24"/>
        </w:rPr>
        <w:t>,</w:t>
      </w:r>
      <w:r w:rsidR="00005157" w:rsidRPr="009C61B7">
        <w:rPr>
          <w:szCs w:val="24"/>
        </w:rPr>
        <w:t xml:space="preserve"> </w:t>
      </w:r>
      <w:r w:rsidR="00A1789F" w:rsidRPr="009C61B7">
        <w:rPr>
          <w:szCs w:val="24"/>
        </w:rPr>
        <w:t>private career college</w:t>
      </w:r>
      <w:r w:rsidR="00DB4E30" w:rsidRPr="009C61B7">
        <w:rPr>
          <w:szCs w:val="24"/>
        </w:rPr>
        <w:t xml:space="preserve"> </w:t>
      </w:r>
      <w:r w:rsidR="00A1789F" w:rsidRPr="009C61B7">
        <w:rPr>
          <w:szCs w:val="24"/>
        </w:rPr>
        <w:t xml:space="preserve">or </w:t>
      </w:r>
      <w:r w:rsidR="00DB4E30" w:rsidRPr="009C61B7">
        <w:rPr>
          <w:szCs w:val="24"/>
        </w:rPr>
        <w:t>high school</w:t>
      </w:r>
      <w:r w:rsidR="00A1789F" w:rsidRPr="009C61B7">
        <w:rPr>
          <w:szCs w:val="24"/>
        </w:rPr>
        <w:t xml:space="preserve"> </w:t>
      </w:r>
      <w:r w:rsidR="00D45426" w:rsidRPr="009C61B7">
        <w:rPr>
          <w:szCs w:val="24"/>
        </w:rPr>
        <w:t xml:space="preserve">would </w:t>
      </w:r>
      <w:r w:rsidR="00A1789F" w:rsidRPr="009C61B7">
        <w:rPr>
          <w:szCs w:val="24"/>
        </w:rPr>
        <w:t>be excluded from the requirements and entitlements under the ESA.</w:t>
      </w:r>
      <w:r w:rsidR="0032270F" w:rsidRPr="009C61B7">
        <w:rPr>
          <w:szCs w:val="24"/>
        </w:rPr>
        <w:t xml:space="preserve"> If the proposed legislation passes, this proposal would come into force on January 1, 2018.</w:t>
      </w:r>
    </w:p>
    <w:p w:rsidR="00263D69" w:rsidRPr="009C61B7" w:rsidRDefault="00263D69" w:rsidP="00263D69">
      <w:pPr>
        <w:tabs>
          <w:tab w:val="left" w:pos="1418"/>
        </w:tabs>
        <w:ind w:left="1418" w:hanging="567"/>
        <w:contextualSpacing/>
        <w:rPr>
          <w:rFonts w:ascii="Arial" w:hAnsi="Arial" w:cs="Arial"/>
          <w:sz w:val="22"/>
        </w:rPr>
      </w:pPr>
    </w:p>
    <w:p w:rsidR="00855DEE" w:rsidRPr="009C61B7" w:rsidRDefault="00A1789F" w:rsidP="0032270F">
      <w:pPr>
        <w:pStyle w:val="ListParagraph"/>
        <w:widowControl w:val="0"/>
        <w:numPr>
          <w:ilvl w:val="0"/>
          <w:numId w:val="31"/>
        </w:numPr>
        <w:rPr>
          <w:szCs w:val="24"/>
        </w:rPr>
      </w:pPr>
      <w:r w:rsidRPr="009C61B7">
        <w:rPr>
          <w:szCs w:val="24"/>
        </w:rPr>
        <w:t>Ensure that students who are employed</w:t>
      </w:r>
      <w:r w:rsidR="00CA6830" w:rsidRPr="009C61B7">
        <w:rPr>
          <w:szCs w:val="24"/>
        </w:rPr>
        <w:t xml:space="preserve"> and regularly work more than three hours</w:t>
      </w:r>
      <w:r w:rsidRPr="009C61B7">
        <w:rPr>
          <w:szCs w:val="24"/>
        </w:rPr>
        <w:t xml:space="preserve"> are</w:t>
      </w:r>
      <w:r w:rsidR="00855DEE" w:rsidRPr="009C61B7">
        <w:rPr>
          <w:szCs w:val="24"/>
        </w:rPr>
        <w:t xml:space="preserve"> paid for at least three hours</w:t>
      </w:r>
      <w:r w:rsidR="003B6B93" w:rsidRPr="009C61B7">
        <w:rPr>
          <w:szCs w:val="24"/>
        </w:rPr>
        <w:t xml:space="preserve"> even</w:t>
      </w:r>
      <w:r w:rsidR="00855DEE" w:rsidRPr="009C61B7">
        <w:rPr>
          <w:szCs w:val="24"/>
        </w:rPr>
        <w:t xml:space="preserve"> if </w:t>
      </w:r>
      <w:r w:rsidRPr="009C61B7">
        <w:rPr>
          <w:szCs w:val="24"/>
        </w:rPr>
        <w:t>they</w:t>
      </w:r>
      <w:r w:rsidR="00855DEE" w:rsidRPr="009C61B7">
        <w:rPr>
          <w:szCs w:val="24"/>
        </w:rPr>
        <w:t xml:space="preserve"> work less than three hours. </w:t>
      </w:r>
      <w:r w:rsidR="0032270F" w:rsidRPr="009C61B7">
        <w:rPr>
          <w:szCs w:val="24"/>
        </w:rPr>
        <w:t>If the proposed legislation passes, this proposal would come into force on January 1, 2019.</w:t>
      </w:r>
    </w:p>
    <w:p w:rsidR="00855DEE" w:rsidRPr="006E6107" w:rsidRDefault="00855DEE" w:rsidP="00855DEE">
      <w:pPr>
        <w:pStyle w:val="ListParagraph"/>
        <w:widowControl w:val="0"/>
        <w:tabs>
          <w:tab w:val="left" w:pos="1418"/>
          <w:tab w:val="left" w:pos="1560"/>
          <w:tab w:val="left" w:pos="2410"/>
        </w:tabs>
        <w:rPr>
          <w:sz w:val="24"/>
          <w:szCs w:val="24"/>
        </w:rPr>
      </w:pPr>
    </w:p>
    <w:p w:rsidR="00263D69" w:rsidRPr="009C61B7" w:rsidRDefault="00263D69" w:rsidP="0032270F">
      <w:pPr>
        <w:pStyle w:val="ListParagraph"/>
        <w:widowControl w:val="0"/>
        <w:numPr>
          <w:ilvl w:val="0"/>
          <w:numId w:val="31"/>
        </w:numPr>
        <w:tabs>
          <w:tab w:val="left" w:pos="1418"/>
          <w:tab w:val="left" w:pos="1560"/>
          <w:tab w:val="left" w:pos="2410"/>
        </w:tabs>
        <w:rPr>
          <w:szCs w:val="24"/>
        </w:rPr>
      </w:pPr>
      <w:r w:rsidRPr="009C61B7">
        <w:rPr>
          <w:noProof/>
          <w:szCs w:val="24"/>
          <w:lang w:eastAsia="en-CA"/>
        </w:rPr>
        <mc:AlternateContent>
          <mc:Choice Requires="wps">
            <w:drawing>
              <wp:anchor distT="0" distB="0" distL="114300" distR="114300" simplePos="0" relativeHeight="251667456" behindDoc="1" locked="0" layoutInCell="1" allowOverlap="1" wp14:anchorId="57FA4F8B" wp14:editId="38CA5A98">
                <wp:simplePos x="0" y="0"/>
                <wp:positionH relativeFrom="column">
                  <wp:posOffset>6210935</wp:posOffset>
                </wp:positionH>
                <wp:positionV relativeFrom="paragraph">
                  <wp:posOffset>717550</wp:posOffset>
                </wp:positionV>
                <wp:extent cx="1209675" cy="3452495"/>
                <wp:effectExtent l="838200" t="0" r="828675" b="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63469">
                          <a:off x="0" y="0"/>
                          <a:ext cx="1209675" cy="3452495"/>
                        </a:xfrm>
                        <a:prstGeom prst="rect">
                          <a:avLst/>
                        </a:prstGeom>
                        <a:noFill/>
                        <a:ln w="6350">
                          <a:noFill/>
                        </a:ln>
                        <a:effectLst/>
                      </wps:spPr>
                      <wps:txbx>
                        <w:txbxContent>
                          <w:p w:rsidR="003B6B93" w:rsidRPr="00803F21" w:rsidRDefault="003B6B93" w:rsidP="00263D69">
                            <w:pPr>
                              <w:rPr>
                                <w:i/>
                                <w:color w:val="D9D9D9"/>
                                <w:sz w:val="1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A4F8B" id="Text Box 295" o:spid="_x0000_s1028" type="#_x0000_t202" style="position:absolute;left:0;text-align:left;margin-left:489.05pt;margin-top:56.5pt;width:95.25pt;height:271.85pt;rotation:-2333662fd;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" filled="f" stroked="f" strokeweight=".5pt">
                <v:textbox>
                  <w:txbxContent>
                    <w:p w:rsidR="003B6B93" w:rsidRPr="00803F21" w:rsidRDefault="003B6B93" w:rsidP="00263D69">
                      <w:pPr>
                        <w:rPr>
                          <w:i/>
                          <w:color w:val="D9D9D9"/>
                          <w:sz w:val="144"/>
                        </w:rPr>
                      </w:pPr>
                    </w:p>
                  </w:txbxContent>
                </v:textbox>
              </v:shape>
            </w:pict>
          </mc:Fallback>
        </mc:AlternateContent>
      </w:r>
      <w:r w:rsidR="00A1789F" w:rsidRPr="009C61B7">
        <w:rPr>
          <w:szCs w:val="24"/>
        </w:rPr>
        <w:t xml:space="preserve">Ensure </w:t>
      </w:r>
      <w:r w:rsidR="006B32D5" w:rsidRPr="009C61B7">
        <w:rPr>
          <w:szCs w:val="24"/>
        </w:rPr>
        <w:t>that all ESA requirements and entitlements would apply to employees</w:t>
      </w:r>
      <w:r w:rsidRPr="009C61B7">
        <w:rPr>
          <w:szCs w:val="24"/>
        </w:rPr>
        <w:t xml:space="preserve"> work</w:t>
      </w:r>
      <w:r w:rsidR="006B32D5" w:rsidRPr="009C61B7">
        <w:rPr>
          <w:szCs w:val="24"/>
        </w:rPr>
        <w:t>ing</w:t>
      </w:r>
      <w:r w:rsidRPr="009C61B7">
        <w:rPr>
          <w:szCs w:val="24"/>
        </w:rPr>
        <w:t xml:space="preserve"> in a simulated job or working environment </w:t>
      </w:r>
      <w:r w:rsidR="006B32D5" w:rsidRPr="009C61B7">
        <w:rPr>
          <w:szCs w:val="24"/>
        </w:rPr>
        <w:t>for</w:t>
      </w:r>
      <w:r w:rsidRPr="009C61B7">
        <w:rPr>
          <w:szCs w:val="24"/>
        </w:rPr>
        <w:t xml:space="preserve"> </w:t>
      </w:r>
      <w:r w:rsidR="006B32D5" w:rsidRPr="009C61B7">
        <w:rPr>
          <w:szCs w:val="24"/>
        </w:rPr>
        <w:t xml:space="preserve">their </w:t>
      </w:r>
      <w:r w:rsidRPr="009C61B7">
        <w:rPr>
          <w:szCs w:val="24"/>
        </w:rPr>
        <w:t>rehabilitation</w:t>
      </w:r>
      <w:r w:rsidR="00DD2357" w:rsidRPr="009C61B7">
        <w:rPr>
          <w:szCs w:val="24"/>
        </w:rPr>
        <w:t xml:space="preserve"> (commonly known as a “sheltered workshop”)</w:t>
      </w:r>
      <w:r w:rsidR="00A32910" w:rsidRPr="009C61B7">
        <w:rPr>
          <w:szCs w:val="24"/>
        </w:rPr>
        <w:t xml:space="preserve">.  </w:t>
      </w:r>
      <w:r w:rsidR="0032270F" w:rsidRPr="009C61B7">
        <w:rPr>
          <w:szCs w:val="24"/>
        </w:rPr>
        <w:t>If the proposed legislation passes, this proposal would co</w:t>
      </w:r>
      <w:r w:rsidR="005322D0" w:rsidRPr="009C61B7">
        <w:rPr>
          <w:szCs w:val="24"/>
        </w:rPr>
        <w:t>me into force on January 1, 2019</w:t>
      </w:r>
      <w:r w:rsidR="0032270F" w:rsidRPr="009C61B7">
        <w:rPr>
          <w:szCs w:val="24"/>
        </w:rPr>
        <w:t>.</w:t>
      </w:r>
    </w:p>
    <w:p w:rsidR="002F75AA" w:rsidRPr="009C61B7" w:rsidRDefault="002F75AA" w:rsidP="0051697F">
      <w:pPr>
        <w:pStyle w:val="ListParagraph"/>
        <w:rPr>
          <w:szCs w:val="24"/>
        </w:rPr>
      </w:pPr>
    </w:p>
    <w:p w:rsidR="008768A1" w:rsidRPr="000F0B88" w:rsidRDefault="006C0782" w:rsidP="008768A1">
      <w:pPr>
        <w:pStyle w:val="ListParagraph"/>
        <w:widowControl w:val="0"/>
        <w:numPr>
          <w:ilvl w:val="0"/>
          <w:numId w:val="27"/>
        </w:numPr>
        <w:tabs>
          <w:tab w:val="left" w:pos="851"/>
        </w:tabs>
        <w:rPr>
          <w:szCs w:val="24"/>
        </w:rPr>
      </w:pPr>
      <w:r w:rsidRPr="009C61B7">
        <w:rPr>
          <w:szCs w:val="24"/>
        </w:rPr>
        <w:t xml:space="preserve">Beginning in </w:t>
      </w:r>
      <w:r w:rsidR="009C61B7">
        <w:rPr>
          <w:szCs w:val="24"/>
        </w:rPr>
        <w:t>f</w:t>
      </w:r>
      <w:r w:rsidRPr="009C61B7">
        <w:rPr>
          <w:szCs w:val="24"/>
        </w:rPr>
        <w:t>all 2017, t</w:t>
      </w:r>
      <w:r w:rsidR="008768A1" w:rsidRPr="009C61B7">
        <w:rPr>
          <w:szCs w:val="24"/>
        </w:rPr>
        <w:t>he Ministry of Labour will conduct a review of ESA exemptions and special industry rules, including consultation with affected stakeholde</w:t>
      </w:r>
      <w:r w:rsidR="008768A1" w:rsidRPr="000F08D6">
        <w:rPr>
          <w:szCs w:val="24"/>
        </w:rPr>
        <w:t>rs. This review would include exemptions in place for managers and supervisors.</w:t>
      </w:r>
    </w:p>
    <w:p w:rsidR="002F75AA" w:rsidRPr="0051697F" w:rsidRDefault="002F75AA" w:rsidP="0051697F">
      <w:pPr>
        <w:pStyle w:val="ListParagraph"/>
        <w:widowControl w:val="0"/>
        <w:tabs>
          <w:tab w:val="left" w:pos="851"/>
        </w:tabs>
        <w:rPr>
          <w:sz w:val="24"/>
          <w:szCs w:val="24"/>
        </w:rPr>
      </w:pPr>
    </w:p>
    <w:p w:rsidR="00D00A93" w:rsidRPr="006E6107" w:rsidRDefault="00D00A93" w:rsidP="00D00A93">
      <w:pPr>
        <w:widowControl w:val="0"/>
        <w:tabs>
          <w:tab w:val="left" w:pos="1418"/>
          <w:tab w:val="left" w:pos="1560"/>
          <w:tab w:val="left" w:pos="2410"/>
        </w:tabs>
        <w:rPr>
          <w:rFonts w:ascii="Arial" w:hAnsi="Arial" w:cs="Arial"/>
        </w:rPr>
      </w:pPr>
    </w:p>
    <w:p w:rsidR="009D7791" w:rsidRPr="003626C8" w:rsidRDefault="0051697F" w:rsidP="0051697F">
      <w:pPr>
        <w:widowControl w:val="0"/>
        <w:tabs>
          <w:tab w:val="left" w:pos="1418"/>
          <w:tab w:val="left" w:pos="1560"/>
          <w:tab w:val="left" w:pos="2410"/>
        </w:tabs>
        <w:rPr>
          <w:rFonts w:ascii="Arial" w:hAnsi="Arial" w:cs="Arial"/>
          <w:b/>
          <w:sz w:val="22"/>
          <w:szCs w:val="22"/>
          <w:u w:val="single"/>
        </w:rPr>
      </w:pPr>
      <w:r w:rsidRPr="003626C8">
        <w:rPr>
          <w:rFonts w:ascii="Arial" w:hAnsi="Arial" w:cs="Arial"/>
          <w:b/>
          <w:sz w:val="22"/>
          <w:szCs w:val="22"/>
          <w:u w:val="single"/>
        </w:rPr>
        <w:t xml:space="preserve">Proposed Changes to the </w:t>
      </w:r>
      <w:r w:rsidR="009D7791" w:rsidRPr="003626C8">
        <w:rPr>
          <w:rFonts w:ascii="Arial" w:hAnsi="Arial" w:cs="Arial"/>
          <w:b/>
          <w:sz w:val="22"/>
          <w:szCs w:val="22"/>
          <w:u w:val="single"/>
        </w:rPr>
        <w:t xml:space="preserve">Labour Relations Act </w:t>
      </w:r>
    </w:p>
    <w:p w:rsidR="009D7791" w:rsidRPr="006E6107" w:rsidRDefault="009D7791" w:rsidP="00263D69">
      <w:pPr>
        <w:tabs>
          <w:tab w:val="left" w:pos="1276"/>
          <w:tab w:val="left" w:pos="1560"/>
          <w:tab w:val="left" w:pos="2410"/>
        </w:tabs>
        <w:contextualSpacing/>
        <w:rPr>
          <w:rFonts w:ascii="Arial" w:hAnsi="Arial" w:cs="Arial"/>
        </w:rPr>
      </w:pPr>
    </w:p>
    <w:p w:rsidR="009D7791" w:rsidRPr="000F0B88" w:rsidRDefault="009D7791" w:rsidP="00D00A93">
      <w:pPr>
        <w:widowControl w:val="0"/>
        <w:rPr>
          <w:rFonts w:ascii="Arial" w:hAnsi="Arial" w:cs="Arial"/>
          <w:b/>
          <w:bCs/>
          <w:iCs/>
          <w:snapToGrid w:val="0"/>
          <w:sz w:val="22"/>
          <w:szCs w:val="22"/>
          <w:lang w:val="en-US"/>
        </w:rPr>
      </w:pPr>
      <w:r w:rsidRPr="000F0B88">
        <w:rPr>
          <w:rFonts w:ascii="Arial" w:hAnsi="Arial" w:cs="Arial"/>
          <w:b/>
          <w:bCs/>
          <w:iCs/>
          <w:snapToGrid w:val="0"/>
          <w:sz w:val="22"/>
          <w:szCs w:val="22"/>
          <w:lang w:val="en-US"/>
        </w:rPr>
        <w:t>Union Certification</w:t>
      </w:r>
    </w:p>
    <w:p w:rsidR="009D7791" w:rsidRPr="000F0B88" w:rsidRDefault="009D7791" w:rsidP="00D00A93">
      <w:pPr>
        <w:widowControl w:val="0"/>
        <w:rPr>
          <w:rFonts w:ascii="Arial" w:hAnsi="Arial" w:cs="Arial"/>
          <w:b/>
          <w:bCs/>
          <w:iCs/>
          <w:snapToGrid w:val="0"/>
          <w:sz w:val="22"/>
          <w:szCs w:val="22"/>
          <w:lang w:val="en-US"/>
        </w:rPr>
      </w:pPr>
    </w:p>
    <w:p w:rsidR="009D7791" w:rsidRPr="000F0B88" w:rsidRDefault="009D7791" w:rsidP="00D00A93">
      <w:pPr>
        <w:widowControl w:val="0"/>
        <w:rPr>
          <w:rFonts w:ascii="Arial" w:hAnsi="Arial" w:cs="Arial"/>
          <w:bCs/>
          <w:iCs/>
          <w:snapToGrid w:val="0"/>
          <w:sz w:val="22"/>
          <w:szCs w:val="22"/>
          <w:lang w:val="en-US"/>
        </w:rPr>
      </w:pPr>
      <w:r w:rsidRPr="000F0B88">
        <w:rPr>
          <w:rFonts w:ascii="Arial" w:hAnsi="Arial" w:cs="Arial"/>
          <w:bCs/>
          <w:iCs/>
          <w:snapToGrid w:val="0"/>
          <w:sz w:val="22"/>
          <w:szCs w:val="22"/>
          <w:lang w:val="en-US"/>
        </w:rPr>
        <w:t>The proposed legislation would:</w:t>
      </w:r>
    </w:p>
    <w:p w:rsidR="009D7791" w:rsidRPr="000F0B88" w:rsidRDefault="009D7791" w:rsidP="00D00A93">
      <w:pPr>
        <w:widowControl w:val="0"/>
        <w:rPr>
          <w:rFonts w:ascii="Arial" w:hAnsi="Arial" w:cs="Arial"/>
          <w:b/>
          <w:bCs/>
          <w:iCs/>
          <w:snapToGrid w:val="0"/>
          <w:sz w:val="22"/>
          <w:szCs w:val="22"/>
          <w:lang w:val="en-US"/>
        </w:rPr>
      </w:pPr>
    </w:p>
    <w:p w:rsidR="009D7791" w:rsidRPr="000F0B88" w:rsidRDefault="009D7791" w:rsidP="00D00A93">
      <w:pPr>
        <w:pStyle w:val="ListParagraph"/>
        <w:widowControl w:val="0"/>
        <w:numPr>
          <w:ilvl w:val="0"/>
          <w:numId w:val="23"/>
        </w:numPr>
        <w:tabs>
          <w:tab w:val="left" w:pos="1418"/>
        </w:tabs>
      </w:pPr>
      <w:r w:rsidRPr="000F0B88">
        <w:t xml:space="preserve">Establish card-based </w:t>
      </w:r>
      <w:r w:rsidR="006B32D5" w:rsidRPr="000F0B88">
        <w:t xml:space="preserve">union </w:t>
      </w:r>
      <w:r w:rsidRPr="000F0B88">
        <w:t xml:space="preserve">certification for </w:t>
      </w:r>
      <w:r w:rsidR="004421EB" w:rsidRPr="000F0B88">
        <w:t xml:space="preserve">the </w:t>
      </w:r>
      <w:r w:rsidRPr="000F0B88">
        <w:t>temporary help agenc</w:t>
      </w:r>
      <w:r w:rsidR="004421EB" w:rsidRPr="000F0B88">
        <w:t>y industry</w:t>
      </w:r>
      <w:r w:rsidRPr="000F0B88">
        <w:t xml:space="preserve">, </w:t>
      </w:r>
      <w:r w:rsidR="006B32D5" w:rsidRPr="000F0B88">
        <w:t xml:space="preserve">the </w:t>
      </w:r>
      <w:r w:rsidRPr="000F0B88">
        <w:t>building services</w:t>
      </w:r>
      <w:r w:rsidR="006B32D5" w:rsidRPr="000F0B88">
        <w:t xml:space="preserve"> sector</w:t>
      </w:r>
      <w:r w:rsidRPr="000F0B88">
        <w:t xml:space="preserve"> and home care and community services industr</w:t>
      </w:r>
      <w:r w:rsidR="004421EB" w:rsidRPr="000F0B88">
        <w:t>y</w:t>
      </w:r>
      <w:r w:rsidRPr="000F0B88">
        <w:t xml:space="preserve">. </w:t>
      </w:r>
    </w:p>
    <w:p w:rsidR="009D7791" w:rsidRPr="000F0B88" w:rsidRDefault="009D7791" w:rsidP="00D00A93">
      <w:pPr>
        <w:tabs>
          <w:tab w:val="left" w:pos="1418"/>
        </w:tabs>
        <w:ind w:left="1418" w:hanging="567"/>
        <w:contextualSpacing/>
        <w:rPr>
          <w:rFonts w:ascii="Arial" w:hAnsi="Arial" w:cs="Arial"/>
          <w:sz w:val="22"/>
          <w:szCs w:val="22"/>
        </w:rPr>
      </w:pPr>
    </w:p>
    <w:p w:rsidR="009D7791" w:rsidRPr="000F0B88" w:rsidRDefault="006B32D5" w:rsidP="00E17544">
      <w:pPr>
        <w:pStyle w:val="ListParagraph"/>
        <w:widowControl w:val="0"/>
        <w:numPr>
          <w:ilvl w:val="0"/>
          <w:numId w:val="23"/>
        </w:numPr>
        <w:tabs>
          <w:tab w:val="left" w:pos="1418"/>
        </w:tabs>
      </w:pPr>
      <w:r w:rsidRPr="000F0B88">
        <w:t>Make the following changes to</w:t>
      </w:r>
      <w:r w:rsidR="009D7791" w:rsidRPr="000F0B88">
        <w:t xml:space="preserve"> the union certification process:</w:t>
      </w:r>
    </w:p>
    <w:p w:rsidR="009D7791" w:rsidRPr="000F0B88" w:rsidRDefault="009D7791" w:rsidP="00D00A93">
      <w:pPr>
        <w:contextualSpacing/>
        <w:rPr>
          <w:rFonts w:ascii="Arial" w:hAnsi="Arial" w:cs="Arial"/>
          <w:sz w:val="22"/>
          <w:szCs w:val="22"/>
        </w:rPr>
      </w:pPr>
    </w:p>
    <w:p w:rsidR="009D7791" w:rsidRPr="000F0B88" w:rsidRDefault="00E520FE" w:rsidP="006E6107">
      <w:pPr>
        <w:widowControl w:val="0"/>
        <w:numPr>
          <w:ilvl w:val="2"/>
          <w:numId w:val="7"/>
        </w:numPr>
        <w:tabs>
          <w:tab w:val="left" w:pos="1985"/>
        </w:tabs>
        <w:ind w:left="1287" w:hanging="567"/>
        <w:contextualSpacing/>
        <w:rPr>
          <w:rFonts w:ascii="Arial" w:hAnsi="Arial" w:cs="Arial"/>
          <w:sz w:val="22"/>
          <w:szCs w:val="22"/>
        </w:rPr>
      </w:pPr>
      <w:r w:rsidRPr="000F0B88">
        <w:rPr>
          <w:rFonts w:ascii="Arial" w:hAnsi="Arial" w:cs="Arial"/>
          <w:sz w:val="22"/>
          <w:szCs w:val="22"/>
        </w:rPr>
        <w:t xml:space="preserve">Eliminating </w:t>
      </w:r>
      <w:r w:rsidR="00B40453" w:rsidRPr="000F0B88">
        <w:rPr>
          <w:rFonts w:ascii="Arial" w:hAnsi="Arial" w:cs="Arial"/>
          <w:sz w:val="22"/>
          <w:szCs w:val="22"/>
        </w:rPr>
        <w:t xml:space="preserve">certain conditions </w:t>
      </w:r>
      <w:r w:rsidRPr="000F0B88">
        <w:rPr>
          <w:rFonts w:ascii="Arial" w:hAnsi="Arial" w:cs="Arial"/>
          <w:sz w:val="22"/>
          <w:szCs w:val="22"/>
        </w:rPr>
        <w:t xml:space="preserve">for remedial union certification, allowing </w:t>
      </w:r>
      <w:r w:rsidR="00B40453" w:rsidRPr="000F0B88">
        <w:rPr>
          <w:rFonts w:ascii="Arial" w:hAnsi="Arial" w:cs="Arial"/>
          <w:sz w:val="22"/>
          <w:szCs w:val="22"/>
        </w:rPr>
        <w:t xml:space="preserve">unions </w:t>
      </w:r>
      <w:r w:rsidRPr="000F0B88">
        <w:rPr>
          <w:rFonts w:ascii="Arial" w:hAnsi="Arial" w:cs="Arial"/>
          <w:sz w:val="22"/>
          <w:szCs w:val="22"/>
        </w:rPr>
        <w:t xml:space="preserve">to more easily </w:t>
      </w:r>
      <w:r w:rsidR="00B40453" w:rsidRPr="000F0B88">
        <w:rPr>
          <w:rFonts w:ascii="Arial" w:hAnsi="Arial" w:cs="Arial"/>
          <w:sz w:val="22"/>
          <w:szCs w:val="22"/>
        </w:rPr>
        <w:t xml:space="preserve">get </w:t>
      </w:r>
      <w:r w:rsidRPr="000F0B88">
        <w:rPr>
          <w:rFonts w:ascii="Arial" w:hAnsi="Arial" w:cs="Arial"/>
          <w:sz w:val="22"/>
          <w:szCs w:val="22"/>
        </w:rPr>
        <w:t>certif</w:t>
      </w:r>
      <w:r w:rsidR="00B40453" w:rsidRPr="000F0B88">
        <w:rPr>
          <w:rFonts w:ascii="Arial" w:hAnsi="Arial" w:cs="Arial"/>
          <w:sz w:val="22"/>
          <w:szCs w:val="22"/>
        </w:rPr>
        <w:t xml:space="preserve">ied when </w:t>
      </w:r>
      <w:r w:rsidR="00CA6830" w:rsidRPr="000F0B88">
        <w:rPr>
          <w:rFonts w:ascii="Arial" w:hAnsi="Arial" w:cs="Arial"/>
          <w:sz w:val="22"/>
          <w:szCs w:val="22"/>
        </w:rPr>
        <w:t xml:space="preserve">an </w:t>
      </w:r>
      <w:r w:rsidR="00B40453" w:rsidRPr="000F0B88">
        <w:rPr>
          <w:rFonts w:ascii="Arial" w:hAnsi="Arial" w:cs="Arial"/>
          <w:sz w:val="22"/>
          <w:szCs w:val="22"/>
        </w:rPr>
        <w:t>employer engages in misconduct that contravenes the LRA</w:t>
      </w:r>
    </w:p>
    <w:p w:rsidR="009D7791" w:rsidRPr="000F0B88" w:rsidRDefault="009D7791" w:rsidP="006E6107">
      <w:pPr>
        <w:tabs>
          <w:tab w:val="left" w:pos="1985"/>
        </w:tabs>
        <w:ind w:left="1287" w:hanging="567"/>
        <w:contextualSpacing/>
        <w:rPr>
          <w:rFonts w:ascii="Arial" w:hAnsi="Arial" w:cs="Arial"/>
          <w:sz w:val="22"/>
          <w:szCs w:val="22"/>
        </w:rPr>
      </w:pPr>
    </w:p>
    <w:p w:rsidR="009D7791" w:rsidRPr="000F0B88" w:rsidRDefault="004421EB" w:rsidP="006E6107">
      <w:pPr>
        <w:widowControl w:val="0"/>
        <w:numPr>
          <w:ilvl w:val="2"/>
          <w:numId w:val="7"/>
        </w:numPr>
        <w:tabs>
          <w:tab w:val="left" w:pos="1985"/>
        </w:tabs>
        <w:ind w:left="1287" w:hanging="567"/>
        <w:contextualSpacing/>
        <w:rPr>
          <w:rFonts w:ascii="Arial" w:hAnsi="Arial" w:cs="Arial"/>
          <w:sz w:val="22"/>
          <w:szCs w:val="22"/>
        </w:rPr>
      </w:pPr>
      <w:r w:rsidRPr="000F0B88">
        <w:rPr>
          <w:rFonts w:ascii="Arial" w:hAnsi="Arial" w:cs="Arial"/>
          <w:sz w:val="22"/>
          <w:szCs w:val="22"/>
        </w:rPr>
        <w:t>Making access to first contract arbitration easier, and also adding an intensive mediation component to the process.</w:t>
      </w:r>
    </w:p>
    <w:p w:rsidR="009D7791" w:rsidRPr="000F0B88" w:rsidRDefault="009D7791" w:rsidP="00BE544C">
      <w:pPr>
        <w:tabs>
          <w:tab w:val="left" w:pos="1985"/>
        </w:tabs>
        <w:contextualSpacing/>
        <w:rPr>
          <w:rFonts w:ascii="Arial" w:hAnsi="Arial" w:cs="Arial"/>
          <w:sz w:val="22"/>
          <w:szCs w:val="22"/>
        </w:rPr>
      </w:pPr>
    </w:p>
    <w:p w:rsidR="009D7791" w:rsidRPr="000F0B88" w:rsidRDefault="009D7791" w:rsidP="006E6107">
      <w:pPr>
        <w:widowControl w:val="0"/>
        <w:numPr>
          <w:ilvl w:val="2"/>
          <w:numId w:val="7"/>
        </w:numPr>
        <w:tabs>
          <w:tab w:val="left" w:pos="1985"/>
        </w:tabs>
        <w:ind w:left="1287" w:hanging="567"/>
        <w:contextualSpacing/>
        <w:rPr>
          <w:rFonts w:ascii="Arial" w:hAnsi="Arial" w:cs="Arial"/>
          <w:sz w:val="22"/>
          <w:szCs w:val="22"/>
        </w:rPr>
      </w:pPr>
      <w:r w:rsidRPr="000F0B88">
        <w:rPr>
          <w:rFonts w:ascii="Arial" w:hAnsi="Arial" w:cs="Arial"/>
          <w:sz w:val="22"/>
          <w:szCs w:val="22"/>
        </w:rPr>
        <w:t xml:space="preserve">Requiring the Ontario Labour Relations Board (OLRB) to </w:t>
      </w:r>
      <w:r w:rsidR="00DF715B" w:rsidRPr="000F0B88">
        <w:rPr>
          <w:rFonts w:ascii="Arial" w:hAnsi="Arial" w:cs="Arial"/>
          <w:sz w:val="22"/>
          <w:szCs w:val="22"/>
        </w:rPr>
        <w:t xml:space="preserve">address </w:t>
      </w:r>
      <w:r w:rsidRPr="000F0B88">
        <w:rPr>
          <w:rFonts w:ascii="Arial" w:hAnsi="Arial" w:cs="Arial"/>
          <w:sz w:val="22"/>
          <w:szCs w:val="22"/>
        </w:rPr>
        <w:t xml:space="preserve">first contract </w:t>
      </w:r>
      <w:r w:rsidR="008704AE" w:rsidRPr="000F0B88">
        <w:rPr>
          <w:rFonts w:ascii="Arial" w:hAnsi="Arial" w:cs="Arial"/>
          <w:sz w:val="22"/>
          <w:szCs w:val="22"/>
        </w:rPr>
        <w:t>mediation-</w:t>
      </w:r>
      <w:r w:rsidRPr="000F0B88">
        <w:rPr>
          <w:rFonts w:ascii="Arial" w:hAnsi="Arial" w:cs="Arial"/>
          <w:sz w:val="22"/>
          <w:szCs w:val="22"/>
        </w:rPr>
        <w:t>arbitration applications before dealing with displacement and decertification applications</w:t>
      </w:r>
    </w:p>
    <w:p w:rsidR="009D7791" w:rsidRPr="000F0B88" w:rsidRDefault="009D7791" w:rsidP="00D00A93">
      <w:pPr>
        <w:contextualSpacing/>
        <w:rPr>
          <w:rFonts w:ascii="Arial" w:hAnsi="Arial" w:cs="Arial"/>
          <w:sz w:val="22"/>
          <w:szCs w:val="22"/>
        </w:rPr>
      </w:pPr>
    </w:p>
    <w:p w:rsidR="009D7791" w:rsidRPr="000F0B88" w:rsidRDefault="009D7791" w:rsidP="00D00A93">
      <w:pPr>
        <w:pStyle w:val="ListParagraph"/>
        <w:widowControl w:val="0"/>
        <w:numPr>
          <w:ilvl w:val="0"/>
          <w:numId w:val="23"/>
        </w:numPr>
        <w:tabs>
          <w:tab w:val="left" w:pos="1418"/>
        </w:tabs>
      </w:pPr>
      <w:r w:rsidRPr="000F0B88">
        <w:t>Allow unions to access employee lists and certain contact information</w:t>
      </w:r>
      <w:r w:rsidR="00B84B34" w:rsidRPr="000F0B88">
        <w:t xml:space="preserve">, </w:t>
      </w:r>
      <w:r w:rsidRPr="000F0B88">
        <w:t xml:space="preserve"> provided the union can demonstrate that it has already achieved the support of 20 per cent of employees involved</w:t>
      </w:r>
    </w:p>
    <w:p w:rsidR="009D7791" w:rsidRPr="000F0B88" w:rsidRDefault="009D7791" w:rsidP="00D00A93">
      <w:pPr>
        <w:tabs>
          <w:tab w:val="left" w:pos="1418"/>
        </w:tabs>
        <w:ind w:left="1418" w:hanging="567"/>
        <w:contextualSpacing/>
        <w:rPr>
          <w:rFonts w:ascii="Arial" w:hAnsi="Arial" w:cs="Arial"/>
          <w:sz w:val="22"/>
          <w:szCs w:val="22"/>
        </w:rPr>
      </w:pPr>
    </w:p>
    <w:p w:rsidR="009D7791" w:rsidRPr="000F0B88" w:rsidRDefault="009D7791" w:rsidP="00D00A93">
      <w:pPr>
        <w:pStyle w:val="ListParagraph"/>
        <w:widowControl w:val="0"/>
        <w:numPr>
          <w:ilvl w:val="0"/>
          <w:numId w:val="23"/>
        </w:numPr>
        <w:tabs>
          <w:tab w:val="left" w:pos="1418"/>
        </w:tabs>
      </w:pPr>
      <w:r w:rsidRPr="000F0B88">
        <w:rPr>
          <w:noProof/>
          <w:lang w:eastAsia="en-CA"/>
        </w:rPr>
        <w:lastRenderedPageBreak/>
        <mc:AlternateContent>
          <mc:Choice Requires="wps">
            <w:drawing>
              <wp:anchor distT="0" distB="0" distL="114300" distR="114300" simplePos="0" relativeHeight="251669504" behindDoc="1" locked="0" layoutInCell="1" allowOverlap="1" wp14:anchorId="46023D8E" wp14:editId="5F003D3C">
                <wp:simplePos x="0" y="0"/>
                <wp:positionH relativeFrom="column">
                  <wp:posOffset>6868160</wp:posOffset>
                </wp:positionH>
                <wp:positionV relativeFrom="paragraph">
                  <wp:posOffset>-1570355</wp:posOffset>
                </wp:positionV>
                <wp:extent cx="2720340" cy="3452495"/>
                <wp:effectExtent l="635" t="1905" r="3175"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6531">
                          <a:off x="0" y="0"/>
                          <a:ext cx="2720340" cy="3452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B6B93" w:rsidRPr="00803F21" w:rsidRDefault="003B6B93" w:rsidP="00D00A93">
                            <w:pPr>
                              <w:rPr>
                                <w:i/>
                                <w:color w:val="D9D9D9"/>
                                <w:sz w:val="14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023D8E" id="Text Box 4" o:spid="_x0000_s1029" type="#_x0000_t202" style="position:absolute;left:0;text-align:left;margin-left:540.8pt;margin-top:-123.65pt;width:214.2pt;height:271.85pt;rotation:2333662fd;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" filled="f" stroked="f" strokeweight=".5pt">
                <v:textbox>
                  <w:txbxContent>
                    <w:p w:rsidR="003B6B93" w:rsidRPr="00803F21" w:rsidRDefault="003B6B93" w:rsidP="00D00A93">
                      <w:pPr>
                        <w:rPr>
                          <w:i/>
                          <w:color w:val="D9D9D9"/>
                          <w:sz w:val="144"/>
                        </w:rPr>
                      </w:pPr>
                    </w:p>
                  </w:txbxContent>
                </v:textbox>
              </v:shape>
            </w:pict>
          </mc:Fallback>
        </mc:AlternateContent>
      </w:r>
      <w:r w:rsidRPr="000F0B88">
        <w:t>Expressly empower the OLRB to conduct votes outside the workplace, including electronically and by telephone</w:t>
      </w:r>
    </w:p>
    <w:p w:rsidR="009D7791" w:rsidRPr="000F0B88" w:rsidRDefault="009D7791" w:rsidP="00D00A93">
      <w:pPr>
        <w:tabs>
          <w:tab w:val="left" w:pos="1418"/>
        </w:tabs>
        <w:ind w:left="1418" w:hanging="567"/>
        <w:contextualSpacing/>
        <w:rPr>
          <w:rFonts w:ascii="Arial" w:hAnsi="Arial" w:cs="Arial"/>
          <w:sz w:val="22"/>
          <w:szCs w:val="22"/>
        </w:rPr>
      </w:pPr>
    </w:p>
    <w:p w:rsidR="009D7791" w:rsidRPr="000F0B88" w:rsidRDefault="008704AE" w:rsidP="00D00A93">
      <w:pPr>
        <w:pStyle w:val="ListParagraph"/>
        <w:widowControl w:val="0"/>
        <w:numPr>
          <w:ilvl w:val="0"/>
          <w:numId w:val="23"/>
        </w:numPr>
        <w:tabs>
          <w:tab w:val="left" w:pos="1418"/>
        </w:tabs>
      </w:pPr>
      <w:r w:rsidRPr="000F0B88">
        <w:rPr>
          <w:lang w:val="en-GB"/>
        </w:rPr>
        <w:t>E</w:t>
      </w:r>
      <w:r w:rsidR="009D7791" w:rsidRPr="000F0B88">
        <w:rPr>
          <w:lang w:val="en-GB"/>
        </w:rPr>
        <w:t xml:space="preserve">mpower the OLRB to authorize Labour Relations Officers to give directions </w:t>
      </w:r>
      <w:r w:rsidRPr="000F0B88">
        <w:rPr>
          <w:lang w:val="en-GB"/>
        </w:rPr>
        <w:t>relating to the voting process and voting</w:t>
      </w:r>
      <w:r w:rsidR="009D7791" w:rsidRPr="000F0B88">
        <w:rPr>
          <w:lang w:val="en-GB"/>
        </w:rPr>
        <w:t xml:space="preserve"> arrangements</w:t>
      </w:r>
      <w:r w:rsidR="00DF715B" w:rsidRPr="000F0B88">
        <w:rPr>
          <w:lang w:val="en-GB"/>
        </w:rPr>
        <w:t xml:space="preserve"> in order</w:t>
      </w:r>
      <w:r w:rsidR="009D7791" w:rsidRPr="000F0B88">
        <w:rPr>
          <w:lang w:val="en-GB"/>
        </w:rPr>
        <w:t xml:space="preserve"> to help assure the neutrality of the voting process</w:t>
      </w:r>
      <w:r w:rsidR="000F0B88">
        <w:rPr>
          <w:lang w:val="en-GB"/>
        </w:rPr>
        <w:br/>
      </w:r>
    </w:p>
    <w:p w:rsidR="009D7791" w:rsidRPr="0051697F" w:rsidRDefault="009D7791" w:rsidP="00D00A93">
      <w:pPr>
        <w:widowControl w:val="0"/>
        <w:rPr>
          <w:rFonts w:ascii="Arial" w:hAnsi="Arial" w:cs="Arial"/>
          <w:b/>
          <w:bCs/>
          <w:iCs/>
          <w:snapToGrid w:val="0"/>
          <w:sz w:val="22"/>
          <w:szCs w:val="22"/>
          <w:lang w:val="en-US"/>
        </w:rPr>
      </w:pPr>
      <w:r w:rsidRPr="0051697F">
        <w:rPr>
          <w:rFonts w:ascii="Arial" w:hAnsi="Arial" w:cs="Arial"/>
          <w:b/>
          <w:bCs/>
          <w:iCs/>
          <w:snapToGrid w:val="0"/>
          <w:sz w:val="22"/>
          <w:szCs w:val="22"/>
          <w:lang w:val="en-US"/>
        </w:rPr>
        <w:t>Successor Rights</w:t>
      </w:r>
    </w:p>
    <w:p w:rsidR="009D7791" w:rsidRPr="0051697F" w:rsidRDefault="009D7791" w:rsidP="00D00A93">
      <w:pPr>
        <w:widowControl w:val="0"/>
        <w:ind w:left="720"/>
        <w:rPr>
          <w:rFonts w:ascii="Arial" w:hAnsi="Arial" w:cs="Arial"/>
          <w:snapToGrid w:val="0"/>
          <w:sz w:val="22"/>
          <w:szCs w:val="22"/>
          <w:lang w:val="en-US"/>
        </w:rPr>
      </w:pPr>
    </w:p>
    <w:p w:rsidR="00BE544C" w:rsidRPr="0051697F" w:rsidRDefault="009D7791" w:rsidP="00D00A93">
      <w:pPr>
        <w:widowControl w:val="0"/>
        <w:tabs>
          <w:tab w:val="left" w:pos="1418"/>
        </w:tabs>
        <w:contextualSpacing/>
        <w:rPr>
          <w:rFonts w:ascii="Arial" w:hAnsi="Arial" w:cs="Arial"/>
          <w:sz w:val="22"/>
          <w:szCs w:val="22"/>
          <w:lang w:val="en-GB"/>
        </w:rPr>
      </w:pPr>
      <w:r w:rsidRPr="0051697F">
        <w:rPr>
          <w:rFonts w:ascii="Arial" w:hAnsi="Arial" w:cs="Arial"/>
          <w:sz w:val="22"/>
          <w:szCs w:val="22"/>
          <w:lang w:val="en-GB"/>
        </w:rPr>
        <w:t xml:space="preserve">The proposals would extend successor rights to the retendering of building services contracts. </w:t>
      </w:r>
    </w:p>
    <w:p w:rsidR="00CC3A87" w:rsidRPr="0051697F" w:rsidRDefault="00CC3A87" w:rsidP="00D00A93">
      <w:pPr>
        <w:widowControl w:val="0"/>
        <w:tabs>
          <w:tab w:val="left" w:pos="1418"/>
        </w:tabs>
        <w:contextualSpacing/>
        <w:rPr>
          <w:rFonts w:ascii="Arial" w:hAnsi="Arial" w:cs="Arial"/>
          <w:sz w:val="22"/>
          <w:szCs w:val="22"/>
          <w:lang w:val="en-GB"/>
        </w:rPr>
      </w:pPr>
    </w:p>
    <w:p w:rsidR="009D7791" w:rsidRPr="0051697F" w:rsidRDefault="00DF715B" w:rsidP="00D00A93">
      <w:pPr>
        <w:widowControl w:val="0"/>
        <w:tabs>
          <w:tab w:val="left" w:pos="1418"/>
        </w:tabs>
        <w:contextualSpacing/>
        <w:rPr>
          <w:rFonts w:ascii="Arial" w:hAnsi="Arial" w:cs="Arial"/>
          <w:sz w:val="22"/>
          <w:szCs w:val="22"/>
          <w:lang w:val="en-GB"/>
        </w:rPr>
      </w:pPr>
      <w:r w:rsidRPr="0051697F">
        <w:rPr>
          <w:rFonts w:ascii="Arial" w:hAnsi="Arial" w:cs="Arial"/>
          <w:sz w:val="22"/>
          <w:szCs w:val="22"/>
          <w:lang w:val="en-GB"/>
        </w:rPr>
        <w:t xml:space="preserve">The proposed legislation </w:t>
      </w:r>
      <w:r w:rsidR="009D7791" w:rsidRPr="0051697F">
        <w:rPr>
          <w:rFonts w:ascii="Arial" w:hAnsi="Arial" w:cs="Arial"/>
          <w:sz w:val="22"/>
          <w:szCs w:val="22"/>
          <w:lang w:val="en-GB"/>
        </w:rPr>
        <w:t xml:space="preserve">would also </w:t>
      </w:r>
      <w:r w:rsidRPr="0051697F">
        <w:rPr>
          <w:rFonts w:ascii="Arial" w:hAnsi="Arial" w:cs="Arial"/>
          <w:sz w:val="22"/>
          <w:szCs w:val="22"/>
          <w:lang w:val="en-GB"/>
        </w:rPr>
        <w:t>enable the government to</w:t>
      </w:r>
      <w:r w:rsidR="009D7791" w:rsidRPr="0051697F">
        <w:rPr>
          <w:rFonts w:ascii="Arial" w:hAnsi="Arial" w:cs="Arial"/>
          <w:sz w:val="22"/>
          <w:szCs w:val="22"/>
          <w:lang w:val="en-GB"/>
        </w:rPr>
        <w:t xml:space="preserve"> </w:t>
      </w:r>
      <w:r w:rsidR="008704AE" w:rsidRPr="0051697F">
        <w:rPr>
          <w:rFonts w:ascii="Arial" w:hAnsi="Arial" w:cs="Arial"/>
          <w:sz w:val="22"/>
          <w:szCs w:val="22"/>
          <w:lang w:val="en-GB"/>
        </w:rPr>
        <w:t xml:space="preserve">apply </w:t>
      </w:r>
      <w:r w:rsidR="00B84B34" w:rsidRPr="0051697F">
        <w:rPr>
          <w:rFonts w:ascii="Arial" w:hAnsi="Arial" w:cs="Arial"/>
          <w:sz w:val="22"/>
          <w:szCs w:val="22"/>
          <w:lang w:val="en-GB"/>
        </w:rPr>
        <w:t xml:space="preserve">this expanded notion of </w:t>
      </w:r>
      <w:r w:rsidR="008704AE" w:rsidRPr="0051697F">
        <w:rPr>
          <w:rFonts w:ascii="Arial" w:hAnsi="Arial" w:cs="Arial"/>
          <w:sz w:val="22"/>
          <w:szCs w:val="22"/>
          <w:lang w:val="en-GB"/>
        </w:rPr>
        <w:t>successor rights</w:t>
      </w:r>
      <w:r w:rsidR="00B84B34" w:rsidRPr="0051697F">
        <w:rPr>
          <w:rFonts w:ascii="Arial" w:hAnsi="Arial" w:cs="Arial"/>
          <w:sz w:val="22"/>
          <w:szCs w:val="22"/>
          <w:lang w:val="en-GB"/>
        </w:rPr>
        <w:t xml:space="preserve">, by regulation, </w:t>
      </w:r>
      <w:r w:rsidR="008704AE" w:rsidRPr="0051697F">
        <w:rPr>
          <w:rFonts w:ascii="Arial" w:hAnsi="Arial" w:cs="Arial"/>
          <w:sz w:val="22"/>
          <w:szCs w:val="22"/>
          <w:lang w:val="en-GB"/>
        </w:rPr>
        <w:t xml:space="preserve">to </w:t>
      </w:r>
      <w:r w:rsidR="00B84B34" w:rsidRPr="0051697F">
        <w:rPr>
          <w:rFonts w:ascii="Arial" w:hAnsi="Arial" w:cs="Arial"/>
          <w:sz w:val="22"/>
          <w:szCs w:val="22"/>
          <w:lang w:val="en-GB"/>
        </w:rPr>
        <w:t xml:space="preserve">the retendering of </w:t>
      </w:r>
      <w:r w:rsidR="008704AE" w:rsidRPr="0051697F">
        <w:rPr>
          <w:rFonts w:ascii="Arial" w:hAnsi="Arial" w:cs="Arial"/>
          <w:sz w:val="22"/>
          <w:szCs w:val="22"/>
          <w:lang w:val="en-GB"/>
        </w:rPr>
        <w:t xml:space="preserve">other </w:t>
      </w:r>
      <w:r w:rsidRPr="0051697F">
        <w:rPr>
          <w:rFonts w:ascii="Arial" w:hAnsi="Arial" w:cs="Arial"/>
          <w:sz w:val="22"/>
          <w:szCs w:val="22"/>
          <w:lang w:val="en-GB"/>
        </w:rPr>
        <w:t xml:space="preserve">publicly funded </w:t>
      </w:r>
      <w:r w:rsidR="00B84B34" w:rsidRPr="0051697F">
        <w:rPr>
          <w:rFonts w:ascii="Arial" w:hAnsi="Arial" w:cs="Arial"/>
          <w:sz w:val="22"/>
          <w:szCs w:val="22"/>
          <w:lang w:val="en-GB"/>
        </w:rPr>
        <w:t xml:space="preserve">contracted </w:t>
      </w:r>
      <w:r w:rsidRPr="0051697F">
        <w:rPr>
          <w:rFonts w:ascii="Arial" w:hAnsi="Arial" w:cs="Arial"/>
          <w:sz w:val="22"/>
          <w:szCs w:val="22"/>
          <w:lang w:val="en-GB"/>
        </w:rPr>
        <w:t>services</w:t>
      </w:r>
      <w:r w:rsidR="009D7791" w:rsidRPr="0051697F">
        <w:rPr>
          <w:rFonts w:ascii="Arial" w:hAnsi="Arial" w:cs="Arial"/>
          <w:sz w:val="22"/>
          <w:szCs w:val="22"/>
          <w:lang w:val="en-GB"/>
        </w:rPr>
        <w:t>.</w:t>
      </w:r>
    </w:p>
    <w:p w:rsidR="009D7791" w:rsidRPr="009A298B" w:rsidRDefault="009D7791" w:rsidP="002E1FEB">
      <w:pPr>
        <w:widowControl w:val="0"/>
        <w:rPr>
          <w:rFonts w:ascii="Arial" w:hAnsi="Arial" w:cs="Arial"/>
          <w:b/>
          <w:bCs/>
          <w:iCs/>
          <w:snapToGrid w:val="0"/>
          <w:lang w:val="en-US"/>
        </w:rPr>
      </w:pPr>
    </w:p>
    <w:p w:rsidR="009D7791" w:rsidRPr="0051697F" w:rsidRDefault="009D7791" w:rsidP="002E1FEB">
      <w:pPr>
        <w:widowControl w:val="0"/>
        <w:rPr>
          <w:rFonts w:ascii="Arial" w:hAnsi="Arial" w:cs="Arial"/>
          <w:b/>
          <w:bCs/>
          <w:iCs/>
          <w:snapToGrid w:val="0"/>
          <w:sz w:val="22"/>
          <w:szCs w:val="22"/>
          <w:lang w:val="en-US"/>
        </w:rPr>
      </w:pPr>
      <w:r w:rsidRPr="0051697F">
        <w:rPr>
          <w:rFonts w:ascii="Arial" w:hAnsi="Arial" w:cs="Arial"/>
          <w:b/>
          <w:bCs/>
          <w:iCs/>
          <w:snapToGrid w:val="0"/>
          <w:sz w:val="22"/>
          <w:szCs w:val="22"/>
          <w:lang w:val="en-US"/>
        </w:rPr>
        <w:t>Structure of Bargaining Units</w:t>
      </w:r>
    </w:p>
    <w:p w:rsidR="009D7791" w:rsidRPr="0051697F" w:rsidRDefault="009D7791" w:rsidP="002E1FEB">
      <w:pPr>
        <w:widowControl w:val="0"/>
        <w:ind w:left="720"/>
        <w:rPr>
          <w:rFonts w:ascii="Arial" w:hAnsi="Arial" w:cs="Arial"/>
          <w:snapToGrid w:val="0"/>
          <w:sz w:val="22"/>
          <w:szCs w:val="22"/>
          <w:lang w:val="en-US"/>
        </w:rPr>
      </w:pPr>
    </w:p>
    <w:p w:rsidR="009D7791" w:rsidRPr="0051697F" w:rsidRDefault="009D7791" w:rsidP="002E1FEB">
      <w:pPr>
        <w:widowControl w:val="0"/>
        <w:tabs>
          <w:tab w:val="left" w:pos="1418"/>
        </w:tabs>
        <w:contextualSpacing/>
        <w:rPr>
          <w:rFonts w:ascii="Arial" w:hAnsi="Arial" w:cs="Arial"/>
          <w:sz w:val="22"/>
          <w:szCs w:val="22"/>
        </w:rPr>
      </w:pPr>
      <w:r w:rsidRPr="0051697F">
        <w:rPr>
          <w:rFonts w:ascii="Arial" w:hAnsi="Arial" w:cs="Arial"/>
          <w:sz w:val="22"/>
          <w:szCs w:val="22"/>
        </w:rPr>
        <w:t xml:space="preserve">The proposed legislation would allow the OLRB to </w:t>
      </w:r>
      <w:r w:rsidR="00DF715B" w:rsidRPr="0051697F">
        <w:rPr>
          <w:rFonts w:ascii="Arial" w:hAnsi="Arial" w:cs="Arial"/>
          <w:sz w:val="22"/>
          <w:szCs w:val="22"/>
        </w:rPr>
        <w:t>change</w:t>
      </w:r>
      <w:r w:rsidRPr="0051697F">
        <w:rPr>
          <w:rFonts w:ascii="Arial" w:hAnsi="Arial" w:cs="Arial"/>
          <w:sz w:val="22"/>
          <w:szCs w:val="22"/>
        </w:rPr>
        <w:t xml:space="preserve"> the structure of bargaining units within a single employer, where the existing bargaining units are no longer appropriate for collective bargaining. </w:t>
      </w:r>
    </w:p>
    <w:p w:rsidR="009D7791" w:rsidRPr="0051697F" w:rsidRDefault="009D7791" w:rsidP="002E1FEB">
      <w:pPr>
        <w:tabs>
          <w:tab w:val="left" w:pos="1418"/>
        </w:tabs>
        <w:ind w:left="1418" w:hanging="567"/>
        <w:contextualSpacing/>
        <w:rPr>
          <w:rFonts w:ascii="Arial" w:hAnsi="Arial" w:cs="Arial"/>
          <w:sz w:val="22"/>
          <w:szCs w:val="22"/>
        </w:rPr>
      </w:pPr>
    </w:p>
    <w:p w:rsidR="009D7791" w:rsidRPr="0051697F" w:rsidRDefault="009D7791" w:rsidP="002E1FEB">
      <w:pPr>
        <w:widowControl w:val="0"/>
        <w:tabs>
          <w:tab w:val="left" w:pos="1418"/>
        </w:tabs>
        <w:contextualSpacing/>
        <w:rPr>
          <w:rFonts w:ascii="Arial" w:hAnsi="Arial" w:cs="Arial"/>
          <w:sz w:val="22"/>
          <w:szCs w:val="22"/>
          <w:lang w:val="en-GB"/>
        </w:rPr>
      </w:pPr>
      <w:r w:rsidRPr="0051697F">
        <w:rPr>
          <w:rFonts w:ascii="Arial" w:hAnsi="Arial" w:cs="Arial"/>
          <w:sz w:val="22"/>
          <w:szCs w:val="22"/>
          <w:lang w:val="en-GB"/>
        </w:rPr>
        <w:t xml:space="preserve">The </w:t>
      </w:r>
      <w:r w:rsidR="00DF715B" w:rsidRPr="0051697F">
        <w:rPr>
          <w:rFonts w:ascii="Arial" w:hAnsi="Arial" w:cs="Arial"/>
          <w:sz w:val="22"/>
          <w:szCs w:val="22"/>
          <w:lang w:val="en-GB"/>
        </w:rPr>
        <w:t xml:space="preserve">proposed changes </w:t>
      </w:r>
      <w:r w:rsidRPr="0051697F">
        <w:rPr>
          <w:rFonts w:ascii="Arial" w:hAnsi="Arial" w:cs="Arial"/>
          <w:sz w:val="22"/>
          <w:szCs w:val="22"/>
          <w:lang w:val="en-GB"/>
        </w:rPr>
        <w:t>would also allow the OLRB to consolidate newly certified bargaining units with</w:t>
      </w:r>
      <w:r w:rsidR="00DF715B" w:rsidRPr="0051697F">
        <w:rPr>
          <w:rFonts w:ascii="Arial" w:hAnsi="Arial" w:cs="Arial"/>
          <w:sz w:val="22"/>
          <w:szCs w:val="22"/>
          <w:lang w:val="en-GB"/>
        </w:rPr>
        <w:t xml:space="preserve"> other</w:t>
      </w:r>
      <w:r w:rsidRPr="0051697F">
        <w:rPr>
          <w:rFonts w:ascii="Arial" w:hAnsi="Arial" w:cs="Arial"/>
          <w:sz w:val="22"/>
          <w:szCs w:val="22"/>
          <w:lang w:val="en-GB"/>
        </w:rPr>
        <w:t xml:space="preserve"> existing bargaining units </w:t>
      </w:r>
      <w:r w:rsidR="00DF715B" w:rsidRPr="0051697F">
        <w:rPr>
          <w:rFonts w:ascii="Arial" w:hAnsi="Arial" w:cs="Arial"/>
          <w:sz w:val="22"/>
          <w:szCs w:val="22"/>
          <w:lang w:val="en-GB"/>
        </w:rPr>
        <w:t>under</w:t>
      </w:r>
      <w:r w:rsidRPr="0051697F">
        <w:rPr>
          <w:rFonts w:ascii="Arial" w:hAnsi="Arial" w:cs="Arial"/>
          <w:sz w:val="22"/>
          <w:szCs w:val="22"/>
          <w:lang w:val="en-GB"/>
        </w:rPr>
        <w:t xml:space="preserve"> a single employer, where those units are represented by the same bargaining agent.</w:t>
      </w:r>
    </w:p>
    <w:p w:rsidR="009D7791" w:rsidRPr="0051697F" w:rsidRDefault="009D7791" w:rsidP="002E1FEB">
      <w:pPr>
        <w:widowControl w:val="0"/>
        <w:tabs>
          <w:tab w:val="left" w:pos="1418"/>
        </w:tabs>
        <w:contextualSpacing/>
        <w:rPr>
          <w:rFonts w:ascii="Arial" w:hAnsi="Arial" w:cs="Arial"/>
          <w:sz w:val="22"/>
          <w:szCs w:val="22"/>
          <w:lang w:val="en-GB"/>
        </w:rPr>
      </w:pPr>
    </w:p>
    <w:p w:rsidR="009D7791" w:rsidRPr="0051697F" w:rsidRDefault="009D7791" w:rsidP="002E1FEB">
      <w:pPr>
        <w:widowControl w:val="0"/>
        <w:rPr>
          <w:rFonts w:ascii="Arial" w:hAnsi="Arial" w:cs="Arial"/>
          <w:b/>
          <w:bCs/>
          <w:iCs/>
          <w:snapToGrid w:val="0"/>
          <w:sz w:val="22"/>
          <w:szCs w:val="22"/>
          <w:lang w:val="en-US"/>
        </w:rPr>
      </w:pPr>
      <w:r w:rsidRPr="0051697F">
        <w:rPr>
          <w:rFonts w:ascii="Arial" w:hAnsi="Arial" w:cs="Arial"/>
          <w:b/>
          <w:bCs/>
          <w:iCs/>
          <w:snapToGrid w:val="0"/>
          <w:sz w:val="22"/>
          <w:szCs w:val="22"/>
          <w:lang w:val="en-US"/>
        </w:rPr>
        <w:t>Return-to-Work Rights and Procedures</w:t>
      </w:r>
    </w:p>
    <w:p w:rsidR="009D7791" w:rsidRPr="0051697F" w:rsidRDefault="009D7791" w:rsidP="002E1FEB">
      <w:pPr>
        <w:widowControl w:val="0"/>
        <w:ind w:left="720"/>
        <w:rPr>
          <w:rFonts w:ascii="Arial" w:hAnsi="Arial" w:cs="Arial"/>
          <w:snapToGrid w:val="0"/>
          <w:sz w:val="22"/>
          <w:szCs w:val="22"/>
          <w:lang w:val="en-US"/>
        </w:rPr>
      </w:pPr>
    </w:p>
    <w:p w:rsidR="009D7791" w:rsidRPr="0051697F" w:rsidRDefault="009D7791" w:rsidP="002E1FEB">
      <w:pPr>
        <w:widowControl w:val="0"/>
        <w:tabs>
          <w:tab w:val="left" w:pos="1418"/>
        </w:tabs>
        <w:contextualSpacing/>
        <w:rPr>
          <w:rFonts w:ascii="Arial" w:hAnsi="Arial" w:cs="Arial"/>
          <w:sz w:val="22"/>
          <w:szCs w:val="22"/>
        </w:rPr>
      </w:pPr>
      <w:r w:rsidRPr="0051697F">
        <w:rPr>
          <w:rFonts w:ascii="Arial" w:hAnsi="Arial" w:cs="Arial"/>
          <w:sz w:val="22"/>
          <w:szCs w:val="22"/>
          <w:lang w:val="en-GB"/>
        </w:rPr>
        <w:t xml:space="preserve">Currently, the LRA gives employees the right, under certain conditions, to return to work within six months of the commencement of a lawful strike. The </w:t>
      </w:r>
      <w:r w:rsidR="00DF715B" w:rsidRPr="0051697F">
        <w:rPr>
          <w:rFonts w:ascii="Arial" w:hAnsi="Arial" w:cs="Arial"/>
          <w:sz w:val="22"/>
          <w:szCs w:val="22"/>
          <w:lang w:val="en-GB"/>
        </w:rPr>
        <w:t xml:space="preserve">proposed changes </w:t>
      </w:r>
      <w:r w:rsidRPr="0051697F">
        <w:rPr>
          <w:rFonts w:ascii="Arial" w:hAnsi="Arial" w:cs="Arial"/>
          <w:sz w:val="22"/>
          <w:szCs w:val="22"/>
          <w:lang w:val="en-GB"/>
        </w:rPr>
        <w:t>would remove the six-month limitation.</w:t>
      </w:r>
    </w:p>
    <w:p w:rsidR="009D7791" w:rsidRPr="0051697F" w:rsidRDefault="009D7791" w:rsidP="002E1FEB">
      <w:pPr>
        <w:tabs>
          <w:tab w:val="left" w:pos="1418"/>
        </w:tabs>
        <w:ind w:left="1418" w:hanging="567"/>
        <w:contextualSpacing/>
        <w:rPr>
          <w:rFonts w:ascii="Arial" w:hAnsi="Arial" w:cs="Arial"/>
          <w:sz w:val="22"/>
          <w:szCs w:val="22"/>
        </w:rPr>
      </w:pPr>
    </w:p>
    <w:p w:rsidR="008704AE" w:rsidRPr="0051697F" w:rsidRDefault="008704AE" w:rsidP="008704AE">
      <w:pPr>
        <w:rPr>
          <w:rFonts w:ascii="Arial" w:hAnsi="Arial" w:cs="Arial"/>
          <w:sz w:val="22"/>
          <w:szCs w:val="22"/>
        </w:rPr>
      </w:pPr>
      <w:r w:rsidRPr="0051697F">
        <w:rPr>
          <w:rFonts w:ascii="Arial" w:hAnsi="Arial" w:cs="Arial"/>
          <w:sz w:val="22"/>
          <w:szCs w:val="22"/>
        </w:rPr>
        <w:t xml:space="preserve">The </w:t>
      </w:r>
      <w:r w:rsidR="00DF715B" w:rsidRPr="0051697F">
        <w:rPr>
          <w:rFonts w:ascii="Arial" w:hAnsi="Arial" w:cs="Arial"/>
          <w:sz w:val="22"/>
          <w:szCs w:val="22"/>
        </w:rPr>
        <w:t xml:space="preserve">proposed legislation </w:t>
      </w:r>
      <w:r w:rsidRPr="0051697F">
        <w:rPr>
          <w:rFonts w:ascii="Arial" w:hAnsi="Arial" w:cs="Arial"/>
          <w:sz w:val="22"/>
          <w:szCs w:val="22"/>
        </w:rPr>
        <w:t>would require an employer to reinstate an employee at the conclusion of a legal strike or lock-out (subject to certain conditions)</w:t>
      </w:r>
      <w:r w:rsidR="00DF715B" w:rsidRPr="0051697F">
        <w:rPr>
          <w:rFonts w:ascii="Arial" w:hAnsi="Arial" w:cs="Arial"/>
          <w:sz w:val="22"/>
          <w:szCs w:val="22"/>
        </w:rPr>
        <w:t>,</w:t>
      </w:r>
      <w:r w:rsidRPr="0051697F">
        <w:rPr>
          <w:rFonts w:ascii="Arial" w:hAnsi="Arial" w:cs="Arial"/>
          <w:sz w:val="22"/>
          <w:szCs w:val="22"/>
        </w:rPr>
        <w:t xml:space="preserve"> and </w:t>
      </w:r>
      <w:r w:rsidR="00DF715B" w:rsidRPr="0051697F">
        <w:rPr>
          <w:rFonts w:ascii="Arial" w:hAnsi="Arial" w:cs="Arial"/>
          <w:sz w:val="22"/>
          <w:szCs w:val="22"/>
        </w:rPr>
        <w:t xml:space="preserve">to </w:t>
      </w:r>
      <w:r w:rsidRPr="0051697F">
        <w:rPr>
          <w:rFonts w:ascii="Arial" w:hAnsi="Arial" w:cs="Arial"/>
          <w:sz w:val="22"/>
          <w:szCs w:val="22"/>
        </w:rPr>
        <w:t>provide access to grievance arbitration for the enforcement of that obligation.</w:t>
      </w:r>
    </w:p>
    <w:p w:rsidR="009D7791" w:rsidRPr="0051697F" w:rsidRDefault="009D7791" w:rsidP="002E1FEB">
      <w:pPr>
        <w:widowControl w:val="0"/>
        <w:tabs>
          <w:tab w:val="left" w:pos="1418"/>
        </w:tabs>
        <w:contextualSpacing/>
        <w:rPr>
          <w:rFonts w:ascii="Arial" w:hAnsi="Arial" w:cs="Arial"/>
          <w:sz w:val="22"/>
          <w:szCs w:val="22"/>
        </w:rPr>
      </w:pPr>
    </w:p>
    <w:p w:rsidR="009D7791" w:rsidRPr="0051697F" w:rsidRDefault="009D7791" w:rsidP="002E1FEB">
      <w:pPr>
        <w:widowControl w:val="0"/>
        <w:rPr>
          <w:rFonts w:ascii="Arial" w:hAnsi="Arial" w:cs="Arial"/>
          <w:b/>
          <w:bCs/>
          <w:iCs/>
          <w:snapToGrid w:val="0"/>
          <w:sz w:val="22"/>
          <w:szCs w:val="22"/>
          <w:lang w:val="en-US"/>
        </w:rPr>
      </w:pPr>
      <w:r w:rsidRPr="0051697F">
        <w:rPr>
          <w:rFonts w:ascii="Arial" w:hAnsi="Arial" w:cs="Arial"/>
          <w:b/>
          <w:bCs/>
          <w:iCs/>
          <w:snapToGrid w:val="0"/>
          <w:sz w:val="22"/>
          <w:szCs w:val="22"/>
          <w:lang w:val="en-US"/>
        </w:rPr>
        <w:t>Just Cause Protection</w:t>
      </w:r>
    </w:p>
    <w:p w:rsidR="009D7791" w:rsidRPr="0051697F" w:rsidRDefault="009D7791" w:rsidP="002E1FEB">
      <w:pPr>
        <w:widowControl w:val="0"/>
        <w:rPr>
          <w:rFonts w:ascii="Arial" w:hAnsi="Arial" w:cs="Arial"/>
          <w:snapToGrid w:val="0"/>
          <w:sz w:val="22"/>
          <w:szCs w:val="22"/>
          <w:lang w:val="en-US"/>
        </w:rPr>
      </w:pPr>
    </w:p>
    <w:p w:rsidR="009D7791" w:rsidRPr="0051697F" w:rsidRDefault="009D7791" w:rsidP="002E1FEB">
      <w:pPr>
        <w:widowControl w:val="0"/>
        <w:tabs>
          <w:tab w:val="left" w:pos="1418"/>
        </w:tabs>
        <w:contextualSpacing/>
        <w:rPr>
          <w:rFonts w:ascii="Arial" w:hAnsi="Arial" w:cs="Arial"/>
          <w:color w:val="0070C0"/>
          <w:sz w:val="22"/>
          <w:szCs w:val="22"/>
        </w:rPr>
      </w:pPr>
      <w:r w:rsidRPr="0051697F">
        <w:rPr>
          <w:rFonts w:ascii="Arial" w:hAnsi="Arial" w:cs="Arial"/>
          <w:sz w:val="22"/>
          <w:szCs w:val="22"/>
        </w:rPr>
        <w:t>The proposed legislation would protect employees</w:t>
      </w:r>
      <w:r w:rsidR="00DF715B" w:rsidRPr="0051697F">
        <w:rPr>
          <w:rFonts w:ascii="Arial" w:hAnsi="Arial" w:cs="Arial"/>
          <w:sz w:val="22"/>
          <w:szCs w:val="22"/>
        </w:rPr>
        <w:t xml:space="preserve"> from being disciplined or discharged without just cause by their employer</w:t>
      </w:r>
      <w:r w:rsidRPr="0051697F">
        <w:rPr>
          <w:rFonts w:ascii="Arial" w:hAnsi="Arial" w:cs="Arial"/>
          <w:sz w:val="22"/>
          <w:szCs w:val="22"/>
        </w:rPr>
        <w:t xml:space="preserve"> in the period between certification and conclusion of a first contract, and </w:t>
      </w:r>
      <w:r w:rsidR="008704AE" w:rsidRPr="0051697F">
        <w:rPr>
          <w:rFonts w:ascii="Arial" w:hAnsi="Arial" w:cs="Arial"/>
          <w:sz w:val="22"/>
          <w:szCs w:val="22"/>
        </w:rPr>
        <w:t xml:space="preserve">during the period between the date the </w:t>
      </w:r>
      <w:r w:rsidRPr="0051697F">
        <w:rPr>
          <w:rFonts w:ascii="Arial" w:hAnsi="Arial" w:cs="Arial"/>
          <w:sz w:val="22"/>
          <w:szCs w:val="22"/>
        </w:rPr>
        <w:t>employees are in a legal strike or lock-out position</w:t>
      </w:r>
      <w:r w:rsidR="008704AE" w:rsidRPr="0051697F">
        <w:rPr>
          <w:rFonts w:ascii="Arial" w:hAnsi="Arial" w:cs="Arial"/>
          <w:sz w:val="22"/>
          <w:szCs w:val="22"/>
        </w:rPr>
        <w:t xml:space="preserve"> and the new collective agreement</w:t>
      </w:r>
      <w:r w:rsidRPr="0051697F">
        <w:rPr>
          <w:rFonts w:ascii="Arial" w:hAnsi="Arial" w:cs="Arial"/>
          <w:sz w:val="22"/>
          <w:szCs w:val="22"/>
        </w:rPr>
        <w:t>.</w:t>
      </w:r>
    </w:p>
    <w:p w:rsidR="009D7791" w:rsidRPr="0051697F" w:rsidRDefault="009D7791" w:rsidP="002E1FEB">
      <w:pPr>
        <w:widowControl w:val="0"/>
        <w:tabs>
          <w:tab w:val="left" w:pos="1418"/>
        </w:tabs>
        <w:contextualSpacing/>
        <w:rPr>
          <w:rFonts w:ascii="Arial" w:hAnsi="Arial" w:cs="Arial"/>
          <w:color w:val="0070C0"/>
          <w:sz w:val="22"/>
          <w:szCs w:val="22"/>
        </w:rPr>
      </w:pPr>
    </w:p>
    <w:p w:rsidR="009D7791" w:rsidRPr="0051697F" w:rsidRDefault="009D7791" w:rsidP="002E1FEB">
      <w:pPr>
        <w:widowControl w:val="0"/>
        <w:rPr>
          <w:rFonts w:ascii="Arial" w:hAnsi="Arial" w:cs="Arial"/>
          <w:b/>
          <w:bCs/>
          <w:iCs/>
          <w:snapToGrid w:val="0"/>
          <w:sz w:val="22"/>
          <w:szCs w:val="22"/>
          <w:lang w:val="en-US"/>
        </w:rPr>
      </w:pPr>
      <w:r w:rsidRPr="0051697F">
        <w:rPr>
          <w:rFonts w:ascii="Arial" w:hAnsi="Arial" w:cs="Arial"/>
          <w:b/>
          <w:bCs/>
          <w:iCs/>
          <w:snapToGrid w:val="0"/>
          <w:sz w:val="22"/>
          <w:szCs w:val="22"/>
          <w:lang w:val="en-US"/>
        </w:rPr>
        <w:t>Fines</w:t>
      </w:r>
    </w:p>
    <w:p w:rsidR="009D7791" w:rsidRPr="0051697F" w:rsidRDefault="009D7791" w:rsidP="002E1FEB">
      <w:pPr>
        <w:widowControl w:val="0"/>
        <w:ind w:left="720"/>
        <w:rPr>
          <w:rFonts w:ascii="Arial" w:hAnsi="Arial" w:cs="Arial"/>
          <w:snapToGrid w:val="0"/>
          <w:sz w:val="22"/>
          <w:szCs w:val="22"/>
          <w:lang w:val="en-US"/>
        </w:rPr>
      </w:pPr>
    </w:p>
    <w:p w:rsidR="009D7791" w:rsidRPr="0051697F" w:rsidRDefault="009D7791" w:rsidP="002E1FEB">
      <w:pPr>
        <w:widowControl w:val="0"/>
        <w:tabs>
          <w:tab w:val="left" w:pos="1418"/>
        </w:tabs>
        <w:contextualSpacing/>
        <w:rPr>
          <w:rFonts w:ascii="Arial" w:hAnsi="Arial" w:cs="Arial"/>
          <w:sz w:val="22"/>
          <w:szCs w:val="22"/>
        </w:rPr>
      </w:pPr>
      <w:r w:rsidRPr="0051697F">
        <w:rPr>
          <w:rFonts w:ascii="Arial" w:hAnsi="Arial" w:cs="Arial"/>
          <w:sz w:val="22"/>
          <w:szCs w:val="22"/>
          <w:lang w:val="en-GB"/>
        </w:rPr>
        <w:t xml:space="preserve">The proposals would increase </w:t>
      </w:r>
      <w:r w:rsidRPr="0051697F">
        <w:rPr>
          <w:rFonts w:ascii="Arial" w:hAnsi="Arial" w:cs="Arial"/>
          <w:sz w:val="22"/>
          <w:szCs w:val="22"/>
        </w:rPr>
        <w:t>maximum fines under the Labour Relations Act to $5,000 for individuals and $100,000 for organizations (from the current $2,000 for individuals and $25,000 for organizations).</w:t>
      </w:r>
    </w:p>
    <w:p w:rsidR="009D7791" w:rsidRPr="0051697F" w:rsidRDefault="009D7791" w:rsidP="00E17544">
      <w:pPr>
        <w:widowControl w:val="0"/>
        <w:tabs>
          <w:tab w:val="left" w:pos="1418"/>
        </w:tabs>
        <w:contextualSpacing/>
        <w:jc w:val="center"/>
        <w:rPr>
          <w:rFonts w:ascii="Arial" w:hAnsi="Arial" w:cs="Arial"/>
          <w:sz w:val="22"/>
          <w:szCs w:val="22"/>
        </w:rPr>
      </w:pPr>
    </w:p>
    <w:p w:rsidR="00F8361D" w:rsidRDefault="00F8361D" w:rsidP="00EC30C7">
      <w:pPr>
        <w:widowControl w:val="0"/>
        <w:rPr>
          <w:rFonts w:ascii="Arial" w:hAnsi="Arial" w:cs="Arial"/>
          <w:b/>
          <w:bCs/>
          <w:iCs/>
          <w:snapToGrid w:val="0"/>
          <w:sz w:val="22"/>
          <w:szCs w:val="22"/>
          <w:lang w:val="en-US"/>
        </w:rPr>
      </w:pPr>
    </w:p>
    <w:p w:rsidR="00F8361D" w:rsidRDefault="00F8361D" w:rsidP="00EC30C7">
      <w:pPr>
        <w:widowControl w:val="0"/>
        <w:rPr>
          <w:rFonts w:ascii="Arial" w:hAnsi="Arial" w:cs="Arial"/>
          <w:b/>
          <w:bCs/>
          <w:iCs/>
          <w:snapToGrid w:val="0"/>
          <w:sz w:val="22"/>
          <w:szCs w:val="22"/>
          <w:lang w:val="en-US"/>
        </w:rPr>
      </w:pPr>
    </w:p>
    <w:p w:rsidR="00EC30C7" w:rsidRPr="0051697F" w:rsidRDefault="00EC30C7" w:rsidP="00EC30C7">
      <w:pPr>
        <w:widowControl w:val="0"/>
        <w:rPr>
          <w:rFonts w:ascii="Arial" w:hAnsi="Arial" w:cs="Arial"/>
          <w:b/>
          <w:bCs/>
          <w:iCs/>
          <w:snapToGrid w:val="0"/>
          <w:sz w:val="22"/>
          <w:szCs w:val="22"/>
          <w:lang w:val="en-US"/>
        </w:rPr>
      </w:pPr>
      <w:r w:rsidRPr="0051697F">
        <w:rPr>
          <w:rFonts w:ascii="Arial" w:hAnsi="Arial" w:cs="Arial"/>
          <w:b/>
          <w:bCs/>
          <w:iCs/>
          <w:snapToGrid w:val="0"/>
          <w:sz w:val="22"/>
          <w:szCs w:val="22"/>
          <w:lang w:val="en-US"/>
        </w:rPr>
        <w:lastRenderedPageBreak/>
        <w:t>Coming Into Force</w:t>
      </w:r>
    </w:p>
    <w:p w:rsidR="00EC30C7" w:rsidRPr="0051697F" w:rsidRDefault="00EC30C7" w:rsidP="00EC30C7">
      <w:pPr>
        <w:widowControl w:val="0"/>
        <w:rPr>
          <w:rFonts w:ascii="Arial" w:hAnsi="Arial" w:cs="Arial"/>
          <w:b/>
          <w:bCs/>
          <w:iCs/>
          <w:snapToGrid w:val="0"/>
          <w:sz w:val="22"/>
          <w:szCs w:val="22"/>
          <w:lang w:val="en-US"/>
        </w:rPr>
      </w:pPr>
    </w:p>
    <w:p w:rsidR="00EC30C7" w:rsidRPr="0051697F" w:rsidRDefault="00EC30C7" w:rsidP="00EC30C7">
      <w:pPr>
        <w:widowControl w:val="0"/>
        <w:rPr>
          <w:rFonts w:ascii="Arial" w:hAnsi="Arial" w:cs="Arial"/>
          <w:bCs/>
          <w:iCs/>
          <w:snapToGrid w:val="0"/>
          <w:sz w:val="22"/>
          <w:szCs w:val="22"/>
          <w:lang w:val="en-US"/>
        </w:rPr>
      </w:pPr>
      <w:r w:rsidRPr="0051697F">
        <w:rPr>
          <w:rFonts w:ascii="Arial" w:hAnsi="Arial" w:cs="Arial"/>
          <w:bCs/>
          <w:iCs/>
          <w:snapToGrid w:val="0"/>
          <w:sz w:val="22"/>
          <w:szCs w:val="22"/>
          <w:lang w:val="en-US"/>
        </w:rPr>
        <w:t xml:space="preserve">If the proposed legislation is passed, all labour relations proposals would </w:t>
      </w:r>
      <w:r w:rsidR="003626C8">
        <w:rPr>
          <w:rFonts w:ascii="Arial" w:hAnsi="Arial" w:cs="Arial"/>
          <w:bCs/>
          <w:iCs/>
          <w:snapToGrid w:val="0"/>
          <w:sz w:val="22"/>
          <w:szCs w:val="22"/>
          <w:lang w:val="en-US"/>
        </w:rPr>
        <w:t>be in effect</w:t>
      </w:r>
      <w:r w:rsidRPr="0051697F">
        <w:rPr>
          <w:rFonts w:ascii="Arial" w:hAnsi="Arial" w:cs="Arial"/>
          <w:bCs/>
          <w:iCs/>
          <w:snapToGrid w:val="0"/>
          <w:sz w:val="22"/>
          <w:szCs w:val="22"/>
          <w:lang w:val="en-US"/>
        </w:rPr>
        <w:t xml:space="preserve"> six months after the Act comes into force.</w:t>
      </w:r>
    </w:p>
    <w:p w:rsidR="009D7791" w:rsidRPr="006E6107" w:rsidRDefault="009D7791" w:rsidP="00E17544">
      <w:pPr>
        <w:widowControl w:val="0"/>
        <w:jc w:val="center"/>
        <w:rPr>
          <w:rFonts w:ascii="Arial" w:hAnsi="Arial" w:cs="Arial"/>
          <w:b/>
          <w:bCs/>
          <w:iCs/>
          <w:snapToGrid w:val="0"/>
          <w:lang w:val="en-US"/>
        </w:rPr>
      </w:pPr>
    </w:p>
    <w:p w:rsidR="009D7791" w:rsidRPr="0051697F" w:rsidRDefault="009D7791" w:rsidP="009D7791">
      <w:pPr>
        <w:widowControl w:val="0"/>
        <w:rPr>
          <w:rFonts w:ascii="Arial" w:hAnsi="Arial" w:cs="Arial"/>
          <w:b/>
          <w:bCs/>
          <w:iCs/>
          <w:snapToGrid w:val="0"/>
          <w:sz w:val="22"/>
          <w:szCs w:val="22"/>
          <w:lang w:val="en-US"/>
        </w:rPr>
      </w:pPr>
      <w:r w:rsidRPr="0051697F">
        <w:rPr>
          <w:rFonts w:ascii="Arial" w:hAnsi="Arial" w:cs="Arial"/>
          <w:b/>
          <w:bCs/>
          <w:iCs/>
          <w:snapToGrid w:val="0"/>
          <w:sz w:val="22"/>
          <w:szCs w:val="22"/>
          <w:lang w:val="en-US"/>
        </w:rPr>
        <w:t>Exemptions</w:t>
      </w:r>
    </w:p>
    <w:p w:rsidR="009D7791" w:rsidRPr="0051697F" w:rsidRDefault="009D7791" w:rsidP="002E1FEB">
      <w:pPr>
        <w:widowControl w:val="0"/>
        <w:tabs>
          <w:tab w:val="left" w:pos="1418"/>
        </w:tabs>
        <w:contextualSpacing/>
        <w:rPr>
          <w:rFonts w:ascii="Arial" w:hAnsi="Arial" w:cs="Arial"/>
          <w:sz w:val="22"/>
          <w:szCs w:val="22"/>
        </w:rPr>
      </w:pPr>
    </w:p>
    <w:p w:rsidR="00CE6837" w:rsidRDefault="00CE6837" w:rsidP="00CE6837">
      <w:pPr>
        <w:shd w:val="clear" w:color="auto" w:fill="FFFFFF"/>
        <w:rPr>
          <w:color w:val="262626"/>
          <w:lang w:val="en-US"/>
        </w:rPr>
      </w:pPr>
      <w:r w:rsidRPr="003B4535">
        <w:rPr>
          <w:rFonts w:ascii="Arial" w:hAnsi="Arial" w:cs="Arial"/>
          <w:color w:val="262626"/>
          <w:sz w:val="22"/>
          <w:szCs w:val="22"/>
          <w:lang w:val="en-US"/>
        </w:rPr>
        <w:t>The Ministry of Labour will work with affected Ministries to consult with stakeholders to review the Special Advisors' recommendation to remove the exclusions under the LRA taking into account ongoing litigation.</w:t>
      </w:r>
      <w:r>
        <w:rPr>
          <w:color w:val="262626"/>
          <w:lang w:val="en-US"/>
        </w:rPr>
        <w:t> </w:t>
      </w:r>
    </w:p>
    <w:p w:rsidR="00CE1ADB" w:rsidRDefault="00CE1ADB" w:rsidP="00CE6837">
      <w:pPr>
        <w:shd w:val="clear" w:color="auto" w:fill="FFFFFF"/>
        <w:rPr>
          <w:color w:val="262626"/>
          <w:lang w:val="en-US"/>
        </w:rPr>
      </w:pPr>
    </w:p>
    <w:p w:rsidR="009D7791" w:rsidRPr="003626C8" w:rsidRDefault="0051697F" w:rsidP="0051697F">
      <w:pPr>
        <w:widowControl w:val="0"/>
        <w:tabs>
          <w:tab w:val="left" w:pos="851"/>
        </w:tabs>
        <w:rPr>
          <w:rFonts w:ascii="Arial" w:hAnsi="Arial" w:cs="Arial"/>
          <w:b/>
          <w:sz w:val="22"/>
          <w:u w:val="single"/>
        </w:rPr>
      </w:pPr>
      <w:r w:rsidRPr="003626C8">
        <w:rPr>
          <w:rFonts w:ascii="Arial" w:hAnsi="Arial" w:cs="Arial"/>
          <w:b/>
          <w:sz w:val="22"/>
          <w:u w:val="single"/>
        </w:rPr>
        <w:t>Enhancing</w:t>
      </w:r>
      <w:r w:rsidR="009D7791" w:rsidRPr="003626C8">
        <w:rPr>
          <w:rFonts w:ascii="Arial" w:hAnsi="Arial" w:cs="Arial"/>
          <w:b/>
          <w:sz w:val="22"/>
          <w:u w:val="single"/>
        </w:rPr>
        <w:t xml:space="preserve"> Employment Standards Enforcement</w:t>
      </w:r>
    </w:p>
    <w:p w:rsidR="009D7791" w:rsidRPr="009A298B" w:rsidRDefault="009D7791" w:rsidP="00281B8A">
      <w:pPr>
        <w:widowControl w:val="0"/>
        <w:contextualSpacing/>
        <w:rPr>
          <w:rFonts w:ascii="Arial" w:hAnsi="Arial" w:cs="Arial"/>
        </w:rPr>
      </w:pPr>
    </w:p>
    <w:p w:rsidR="003966DD" w:rsidRPr="00792DDB" w:rsidRDefault="003966DD" w:rsidP="00F8361D">
      <w:pPr>
        <w:shd w:val="clear" w:color="auto" w:fill="FFFFFF"/>
        <w:rPr>
          <w:rFonts w:ascii="Arial" w:hAnsi="Arial" w:cs="Arial"/>
          <w:bCs/>
          <w:sz w:val="22"/>
          <w:szCs w:val="22"/>
        </w:rPr>
      </w:pPr>
      <w:r w:rsidRPr="00792DDB">
        <w:rPr>
          <w:rFonts w:ascii="Arial" w:hAnsi="Arial" w:cs="Arial"/>
          <w:bCs/>
          <w:sz w:val="22"/>
          <w:szCs w:val="22"/>
        </w:rPr>
        <w:t xml:space="preserve">The province plans to hire up to 175 more employment standards officers and launch a program to educate </w:t>
      </w:r>
      <w:r w:rsidR="006775B8" w:rsidRPr="00792DDB">
        <w:rPr>
          <w:rFonts w:ascii="Arial" w:hAnsi="Arial" w:cs="Arial"/>
          <w:bCs/>
          <w:sz w:val="22"/>
          <w:szCs w:val="22"/>
        </w:rPr>
        <w:t xml:space="preserve">both employees and </w:t>
      </w:r>
      <w:r w:rsidRPr="00792DDB">
        <w:rPr>
          <w:rFonts w:ascii="Arial" w:hAnsi="Arial" w:cs="Arial"/>
          <w:bCs/>
          <w:sz w:val="22"/>
          <w:szCs w:val="22"/>
        </w:rPr>
        <w:t xml:space="preserve">small and medium-sized businesses about their </w:t>
      </w:r>
      <w:r w:rsidR="00FB2E7A" w:rsidRPr="00792DDB">
        <w:rPr>
          <w:rFonts w:ascii="Arial" w:hAnsi="Arial" w:cs="Arial"/>
          <w:bCs/>
          <w:sz w:val="22"/>
          <w:szCs w:val="22"/>
        </w:rPr>
        <w:t xml:space="preserve">rights and </w:t>
      </w:r>
      <w:r w:rsidRPr="00792DDB">
        <w:rPr>
          <w:rFonts w:ascii="Arial" w:hAnsi="Arial" w:cs="Arial"/>
          <w:bCs/>
          <w:sz w:val="22"/>
          <w:szCs w:val="22"/>
        </w:rPr>
        <w:t>obligations unde</w:t>
      </w:r>
      <w:r w:rsidR="00F8361D" w:rsidRPr="00792DDB">
        <w:rPr>
          <w:rFonts w:ascii="Arial" w:hAnsi="Arial" w:cs="Arial"/>
          <w:bCs/>
          <w:sz w:val="22"/>
          <w:szCs w:val="22"/>
        </w:rPr>
        <w:t xml:space="preserve">r the Employment Standards Act. </w:t>
      </w:r>
      <w:r w:rsidRPr="00792DDB">
        <w:rPr>
          <w:rFonts w:ascii="Arial" w:hAnsi="Arial" w:cs="Arial"/>
          <w:bCs/>
          <w:sz w:val="22"/>
          <w:szCs w:val="22"/>
        </w:rPr>
        <w:t xml:space="preserve">Education will help employers understand their obligations. </w:t>
      </w:r>
    </w:p>
    <w:p w:rsidR="00707C31" w:rsidRPr="00792DDB" w:rsidRDefault="00707C31" w:rsidP="0051697F">
      <w:pPr>
        <w:rPr>
          <w:rFonts w:ascii="Arial" w:hAnsi="Arial" w:cs="Arial"/>
          <w:bCs/>
          <w:sz w:val="22"/>
          <w:szCs w:val="22"/>
        </w:rPr>
      </w:pPr>
    </w:p>
    <w:p w:rsidR="00707C31" w:rsidRPr="00792DDB" w:rsidRDefault="00707C31" w:rsidP="0051697F">
      <w:pPr>
        <w:rPr>
          <w:rFonts w:ascii="Arial" w:hAnsi="Arial" w:cs="Arial"/>
          <w:bCs/>
          <w:sz w:val="22"/>
          <w:szCs w:val="22"/>
        </w:rPr>
      </w:pPr>
      <w:r w:rsidRPr="00792DDB">
        <w:rPr>
          <w:rFonts w:ascii="Arial" w:hAnsi="Arial" w:cs="Arial"/>
          <w:bCs/>
          <w:sz w:val="22"/>
          <w:szCs w:val="22"/>
        </w:rPr>
        <w:t>Once the new employment standards officers are hired by 2019-20, the Employment Standards program will resolve all claims filed within 90 days and inspect 1 in 10 Ontario workplaces. Additionally, the program will provide compliance assistance to new employers specifically focusing on medium and small business. This will help good employers understand their obligations.</w:t>
      </w:r>
    </w:p>
    <w:p w:rsidR="003966DD" w:rsidRPr="00792DDB" w:rsidRDefault="003966DD" w:rsidP="0051697F">
      <w:pPr>
        <w:rPr>
          <w:rFonts w:ascii="Arial" w:hAnsi="Arial" w:cs="Arial"/>
          <w:bCs/>
          <w:sz w:val="22"/>
          <w:szCs w:val="22"/>
        </w:rPr>
      </w:pPr>
    </w:p>
    <w:p w:rsidR="003966DD" w:rsidRPr="00792DDB" w:rsidRDefault="00CA6830" w:rsidP="0051697F">
      <w:pPr>
        <w:rPr>
          <w:rFonts w:ascii="Arial" w:hAnsi="Arial" w:cs="Arial"/>
          <w:bCs/>
          <w:sz w:val="22"/>
          <w:szCs w:val="22"/>
        </w:rPr>
      </w:pPr>
      <w:r w:rsidRPr="00792DDB">
        <w:rPr>
          <w:rFonts w:ascii="Arial" w:hAnsi="Arial" w:cs="Arial"/>
          <w:bCs/>
          <w:sz w:val="22"/>
          <w:szCs w:val="22"/>
        </w:rPr>
        <w:t>E</w:t>
      </w:r>
      <w:r w:rsidR="003966DD" w:rsidRPr="00792DDB">
        <w:rPr>
          <w:rFonts w:ascii="Arial" w:hAnsi="Arial" w:cs="Arial"/>
          <w:bCs/>
          <w:sz w:val="22"/>
          <w:szCs w:val="22"/>
        </w:rPr>
        <w:t xml:space="preserve">nforcement </w:t>
      </w:r>
      <w:r w:rsidRPr="00792DDB">
        <w:rPr>
          <w:rFonts w:ascii="Arial" w:hAnsi="Arial" w:cs="Arial"/>
          <w:bCs/>
          <w:sz w:val="22"/>
          <w:szCs w:val="22"/>
        </w:rPr>
        <w:t xml:space="preserve">will focus on </w:t>
      </w:r>
      <w:r w:rsidR="003966DD" w:rsidRPr="00792DDB">
        <w:rPr>
          <w:rFonts w:ascii="Arial" w:hAnsi="Arial" w:cs="Arial"/>
          <w:bCs/>
          <w:sz w:val="22"/>
          <w:szCs w:val="22"/>
        </w:rPr>
        <w:t>employers who compete unfairly by breaking the law</w:t>
      </w:r>
      <w:r w:rsidRPr="00792DDB">
        <w:rPr>
          <w:rFonts w:ascii="Arial" w:hAnsi="Arial" w:cs="Arial"/>
          <w:bCs/>
          <w:sz w:val="22"/>
          <w:szCs w:val="22"/>
        </w:rPr>
        <w:t>,</w:t>
      </w:r>
      <w:r w:rsidR="003966DD" w:rsidRPr="00792DDB">
        <w:rPr>
          <w:rFonts w:ascii="Arial" w:hAnsi="Arial" w:cs="Arial"/>
          <w:bCs/>
          <w:sz w:val="22"/>
          <w:szCs w:val="22"/>
        </w:rPr>
        <w:t xml:space="preserve"> and </w:t>
      </w:r>
      <w:r w:rsidRPr="00792DDB">
        <w:rPr>
          <w:rFonts w:ascii="Arial" w:hAnsi="Arial" w:cs="Arial"/>
          <w:bCs/>
          <w:sz w:val="22"/>
          <w:szCs w:val="22"/>
        </w:rPr>
        <w:t xml:space="preserve">will </w:t>
      </w:r>
      <w:r w:rsidR="003966DD" w:rsidRPr="00792DDB">
        <w:rPr>
          <w:rFonts w:ascii="Arial" w:hAnsi="Arial" w:cs="Arial"/>
          <w:bCs/>
          <w:sz w:val="22"/>
          <w:szCs w:val="22"/>
        </w:rPr>
        <w:t>level the playing field for the majority</w:t>
      </w:r>
      <w:r w:rsidRPr="00792DDB">
        <w:rPr>
          <w:rFonts w:ascii="Arial" w:hAnsi="Arial" w:cs="Arial"/>
          <w:bCs/>
          <w:sz w:val="22"/>
          <w:szCs w:val="22"/>
        </w:rPr>
        <w:t xml:space="preserve"> of employers</w:t>
      </w:r>
      <w:r w:rsidR="003966DD" w:rsidRPr="00792DDB">
        <w:rPr>
          <w:rFonts w:ascii="Arial" w:hAnsi="Arial" w:cs="Arial"/>
          <w:bCs/>
          <w:sz w:val="22"/>
          <w:szCs w:val="22"/>
        </w:rPr>
        <w:t xml:space="preserve"> that follow the rules.</w:t>
      </w:r>
    </w:p>
    <w:p w:rsidR="003966DD" w:rsidRPr="00792DDB" w:rsidRDefault="003966DD" w:rsidP="0051697F">
      <w:pPr>
        <w:shd w:val="clear" w:color="auto" w:fill="FFFFFF"/>
        <w:rPr>
          <w:rFonts w:ascii="Arial" w:hAnsi="Arial" w:cs="Arial"/>
          <w:bCs/>
          <w:sz w:val="22"/>
          <w:szCs w:val="22"/>
        </w:rPr>
      </w:pPr>
    </w:p>
    <w:p w:rsidR="003A6B89" w:rsidRPr="00792DDB" w:rsidRDefault="00CA6830" w:rsidP="0051697F">
      <w:pPr>
        <w:shd w:val="clear" w:color="auto" w:fill="FFFFFF"/>
        <w:rPr>
          <w:rFonts w:ascii="Arial" w:hAnsi="Arial" w:cs="Arial"/>
          <w:bCs/>
          <w:sz w:val="22"/>
          <w:szCs w:val="22"/>
        </w:rPr>
      </w:pPr>
      <w:r w:rsidRPr="00792DDB">
        <w:rPr>
          <w:rFonts w:ascii="Arial" w:hAnsi="Arial" w:cs="Arial"/>
          <w:bCs/>
          <w:sz w:val="22"/>
          <w:szCs w:val="22"/>
        </w:rPr>
        <w:t>Increased enforcement will aim to</w:t>
      </w:r>
      <w:r w:rsidR="003966DD" w:rsidRPr="00792DDB">
        <w:rPr>
          <w:rFonts w:ascii="Arial" w:hAnsi="Arial" w:cs="Arial"/>
          <w:bCs/>
          <w:sz w:val="22"/>
          <w:szCs w:val="22"/>
        </w:rPr>
        <w:t xml:space="preserve"> motivate compliance and deter non-compliance. Th</w:t>
      </w:r>
      <w:r w:rsidRPr="00792DDB">
        <w:rPr>
          <w:rFonts w:ascii="Arial" w:hAnsi="Arial" w:cs="Arial"/>
          <w:bCs/>
          <w:sz w:val="22"/>
          <w:szCs w:val="22"/>
        </w:rPr>
        <w:t>is</w:t>
      </w:r>
      <w:r w:rsidR="003966DD" w:rsidRPr="00792DDB">
        <w:rPr>
          <w:rFonts w:ascii="Arial" w:hAnsi="Arial" w:cs="Arial"/>
          <w:bCs/>
          <w:sz w:val="22"/>
          <w:szCs w:val="22"/>
        </w:rPr>
        <w:t xml:space="preserve"> requires resources in enforcement and in education to impact employer</w:t>
      </w:r>
      <w:r w:rsidR="003626C8" w:rsidRPr="00792DDB">
        <w:rPr>
          <w:rFonts w:ascii="Arial" w:hAnsi="Arial" w:cs="Arial"/>
          <w:bCs/>
          <w:sz w:val="22"/>
          <w:szCs w:val="22"/>
        </w:rPr>
        <w:t xml:space="preserve"> behaviour</w:t>
      </w:r>
      <w:r w:rsidR="003966DD" w:rsidRPr="00792DDB">
        <w:rPr>
          <w:rFonts w:ascii="Arial" w:hAnsi="Arial" w:cs="Arial"/>
          <w:bCs/>
          <w:sz w:val="22"/>
          <w:szCs w:val="22"/>
        </w:rPr>
        <w:t xml:space="preserve"> and deter potential violators. </w:t>
      </w:r>
    </w:p>
    <w:p w:rsidR="003A6B89" w:rsidRPr="00792DDB" w:rsidRDefault="003A6B89" w:rsidP="0051697F">
      <w:pPr>
        <w:shd w:val="clear" w:color="auto" w:fill="FFFFFF"/>
        <w:rPr>
          <w:rFonts w:ascii="Arial" w:hAnsi="Arial" w:cs="Arial"/>
          <w:bCs/>
          <w:sz w:val="22"/>
          <w:szCs w:val="22"/>
        </w:rPr>
      </w:pPr>
    </w:p>
    <w:p w:rsidR="003966DD" w:rsidRPr="0051697F" w:rsidRDefault="003966DD" w:rsidP="0051697F">
      <w:pPr>
        <w:shd w:val="clear" w:color="auto" w:fill="FFFFFF"/>
        <w:rPr>
          <w:rFonts w:ascii="Arial" w:hAnsi="Arial" w:cs="Arial"/>
          <w:bCs/>
          <w:sz w:val="22"/>
          <w:szCs w:val="22"/>
        </w:rPr>
      </w:pPr>
      <w:r w:rsidRPr="00792DDB">
        <w:rPr>
          <w:rFonts w:ascii="Arial" w:hAnsi="Arial" w:cs="Arial"/>
          <w:bCs/>
          <w:sz w:val="22"/>
          <w:szCs w:val="22"/>
        </w:rPr>
        <w:t xml:space="preserve">These new resources will help to ensure </w:t>
      </w:r>
      <w:r w:rsidR="00CA6830" w:rsidRPr="00792DDB">
        <w:rPr>
          <w:rFonts w:ascii="Arial" w:hAnsi="Arial" w:cs="Arial"/>
          <w:bCs/>
          <w:sz w:val="22"/>
          <w:szCs w:val="22"/>
        </w:rPr>
        <w:t>that the proposed changes under the ESA are fully and effectively implemented</w:t>
      </w:r>
      <w:r w:rsidRPr="00792DDB">
        <w:rPr>
          <w:rFonts w:ascii="Arial" w:hAnsi="Arial" w:cs="Arial"/>
          <w:bCs/>
          <w:sz w:val="22"/>
          <w:szCs w:val="22"/>
        </w:rPr>
        <w:t>.</w:t>
      </w:r>
    </w:p>
    <w:p w:rsidR="002E1FEB" w:rsidRPr="0051697F" w:rsidRDefault="00CA6830" w:rsidP="0051697F">
      <w:pPr>
        <w:spacing w:after="240"/>
        <w:rPr>
          <w:rFonts w:ascii="Arial" w:hAnsi="Arial" w:cs="Arial"/>
          <w:sz w:val="22"/>
          <w:szCs w:val="22"/>
          <w:lang w:val="en-GB"/>
        </w:rPr>
      </w:pPr>
      <w:r w:rsidRPr="0051697F" w:rsidDel="00CA6830">
        <w:rPr>
          <w:rFonts w:ascii="Arial" w:eastAsiaTheme="minorHAnsi" w:hAnsi="Arial" w:cs="Arial"/>
          <w:b/>
          <w:bCs/>
          <w:sz w:val="22"/>
          <w:szCs w:val="22"/>
          <w:lang w:eastAsia="en-US" w:bidi="he-IL"/>
        </w:rPr>
        <w:t xml:space="preserve"> </w:t>
      </w:r>
    </w:p>
    <w:p w:rsidR="00D00A93" w:rsidRPr="009A298B" w:rsidRDefault="00D00A93" w:rsidP="00D00A93">
      <w:pPr>
        <w:widowControl w:val="0"/>
        <w:tabs>
          <w:tab w:val="left" w:pos="1418"/>
        </w:tabs>
        <w:contextualSpacing/>
        <w:rPr>
          <w:rFonts w:ascii="Arial" w:hAnsi="Arial" w:cs="Arial"/>
        </w:rPr>
      </w:pPr>
    </w:p>
    <w:p w:rsidR="00D00A93" w:rsidRPr="006E6107" w:rsidRDefault="00D00A93" w:rsidP="00D00A93">
      <w:pPr>
        <w:widowControl w:val="0"/>
        <w:tabs>
          <w:tab w:val="left" w:pos="1418"/>
        </w:tabs>
        <w:rPr>
          <w:rFonts w:ascii="Arial" w:hAnsi="Arial" w:cs="Arial"/>
        </w:rPr>
      </w:pPr>
    </w:p>
    <w:p w:rsidR="00263D69" w:rsidRPr="009A298B" w:rsidRDefault="00263D69" w:rsidP="00233B80">
      <w:pPr>
        <w:widowControl w:val="0"/>
        <w:tabs>
          <w:tab w:val="left" w:pos="1985"/>
        </w:tabs>
        <w:contextualSpacing/>
        <w:rPr>
          <w:rFonts w:ascii="Arial" w:hAnsi="Arial" w:cs="Arial"/>
        </w:rPr>
      </w:pPr>
    </w:p>
    <w:p w:rsidR="008D1DF8" w:rsidRPr="009A298B" w:rsidRDefault="008D1DF8" w:rsidP="008D1DF8">
      <w:pPr>
        <w:widowControl w:val="0"/>
        <w:tabs>
          <w:tab w:val="left" w:pos="1418"/>
        </w:tabs>
        <w:contextualSpacing/>
        <w:rPr>
          <w:rFonts w:ascii="Arial" w:hAnsi="Arial" w:cs="Arial"/>
        </w:rPr>
      </w:pPr>
    </w:p>
    <w:p w:rsidR="001451ED" w:rsidRPr="006E6107" w:rsidRDefault="001451ED">
      <w:pPr>
        <w:rPr>
          <w:rFonts w:ascii="Arial" w:hAnsi="Arial" w:cs="Arial"/>
        </w:rPr>
      </w:pPr>
    </w:p>
    <w:sectPr w:rsidR="001451ED" w:rsidRPr="006E6107">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AF9" w:rsidRDefault="006D4AF9" w:rsidP="00263D69">
      <w:r>
        <w:separator/>
      </w:r>
    </w:p>
  </w:endnote>
  <w:endnote w:type="continuationSeparator" w:id="0">
    <w:p w:rsidR="006D4AF9" w:rsidRDefault="006D4AF9" w:rsidP="0026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997857"/>
      <w:docPartObj>
        <w:docPartGallery w:val="Page Numbers (Bottom of Page)"/>
        <w:docPartUnique/>
      </w:docPartObj>
    </w:sdtPr>
    <w:sdtEndPr>
      <w:rPr>
        <w:noProof/>
      </w:rPr>
    </w:sdtEndPr>
    <w:sdtContent>
      <w:p w:rsidR="003B6B93" w:rsidRDefault="003B6B93">
        <w:pPr>
          <w:pStyle w:val="Footer"/>
          <w:jc w:val="right"/>
        </w:pPr>
        <w:r>
          <w:fldChar w:fldCharType="begin"/>
        </w:r>
        <w:r>
          <w:instrText xml:space="preserve"> PAGE   \* MERGEFORMAT </w:instrText>
        </w:r>
        <w:r>
          <w:fldChar w:fldCharType="separate"/>
        </w:r>
        <w:r w:rsidR="00EF2777">
          <w:rPr>
            <w:noProof/>
          </w:rPr>
          <w:t>2</w:t>
        </w:r>
        <w:r>
          <w:rPr>
            <w:noProof/>
          </w:rPr>
          <w:fldChar w:fldCharType="end"/>
        </w:r>
      </w:p>
    </w:sdtContent>
  </w:sdt>
  <w:p w:rsidR="003B6B93" w:rsidRDefault="003B6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AF9" w:rsidRDefault="006D4AF9" w:rsidP="00263D69">
      <w:r>
        <w:separator/>
      </w:r>
    </w:p>
  </w:footnote>
  <w:footnote w:type="continuationSeparator" w:id="0">
    <w:p w:rsidR="006D4AF9" w:rsidRDefault="006D4AF9" w:rsidP="00263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852"/>
    <w:multiLevelType w:val="hybridMultilevel"/>
    <w:tmpl w:val="4FAAAF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68C575A"/>
    <w:multiLevelType w:val="hybridMultilevel"/>
    <w:tmpl w:val="DA0A4988"/>
    <w:lvl w:ilvl="0" w:tplc="10090015">
      <w:start w:val="1"/>
      <w:numFmt w:val="upp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072D7691"/>
    <w:multiLevelType w:val="hybridMultilevel"/>
    <w:tmpl w:val="BDC239DA"/>
    <w:lvl w:ilvl="0" w:tplc="BA363AEC">
      <w:start w:val="1"/>
      <w:numFmt w:val="upperLetter"/>
      <w:lvlText w:val="%1."/>
      <w:lvlJc w:val="left"/>
      <w:pPr>
        <w:ind w:left="144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110F68"/>
    <w:multiLevelType w:val="hybridMultilevel"/>
    <w:tmpl w:val="15164BD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01098B"/>
    <w:multiLevelType w:val="hybridMultilevel"/>
    <w:tmpl w:val="AB7654D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6A1140"/>
    <w:multiLevelType w:val="hybridMultilevel"/>
    <w:tmpl w:val="6D6EACE4"/>
    <w:lvl w:ilvl="0" w:tplc="10090005">
      <w:start w:val="1"/>
      <w:numFmt w:val="bullet"/>
      <w:lvlText w:val=""/>
      <w:lvlJc w:val="left"/>
      <w:pPr>
        <w:ind w:left="777" w:hanging="360"/>
      </w:pPr>
      <w:rPr>
        <w:rFonts w:ascii="Wingdings" w:hAnsi="Wingdings" w:hint="default"/>
      </w:rPr>
    </w:lvl>
    <w:lvl w:ilvl="1" w:tplc="10090003">
      <w:start w:val="1"/>
      <w:numFmt w:val="bullet"/>
      <w:lvlText w:val="o"/>
      <w:lvlJc w:val="left"/>
      <w:pPr>
        <w:ind w:left="1497" w:hanging="360"/>
      </w:pPr>
      <w:rPr>
        <w:rFonts w:ascii="Courier New" w:hAnsi="Courier New" w:cs="Courier New" w:hint="default"/>
      </w:rPr>
    </w:lvl>
    <w:lvl w:ilvl="2" w:tplc="10090005" w:tentative="1">
      <w:start w:val="1"/>
      <w:numFmt w:val="bullet"/>
      <w:lvlText w:val=""/>
      <w:lvlJc w:val="left"/>
      <w:pPr>
        <w:ind w:left="2217" w:hanging="360"/>
      </w:pPr>
      <w:rPr>
        <w:rFonts w:ascii="Wingdings" w:hAnsi="Wingdings" w:hint="default"/>
      </w:rPr>
    </w:lvl>
    <w:lvl w:ilvl="3" w:tplc="10090001" w:tentative="1">
      <w:start w:val="1"/>
      <w:numFmt w:val="bullet"/>
      <w:lvlText w:val=""/>
      <w:lvlJc w:val="left"/>
      <w:pPr>
        <w:ind w:left="2937" w:hanging="360"/>
      </w:pPr>
      <w:rPr>
        <w:rFonts w:ascii="Symbol" w:hAnsi="Symbol" w:hint="default"/>
      </w:rPr>
    </w:lvl>
    <w:lvl w:ilvl="4" w:tplc="10090003" w:tentative="1">
      <w:start w:val="1"/>
      <w:numFmt w:val="bullet"/>
      <w:lvlText w:val="o"/>
      <w:lvlJc w:val="left"/>
      <w:pPr>
        <w:ind w:left="3657" w:hanging="360"/>
      </w:pPr>
      <w:rPr>
        <w:rFonts w:ascii="Courier New" w:hAnsi="Courier New" w:cs="Courier New" w:hint="default"/>
      </w:rPr>
    </w:lvl>
    <w:lvl w:ilvl="5" w:tplc="10090005" w:tentative="1">
      <w:start w:val="1"/>
      <w:numFmt w:val="bullet"/>
      <w:lvlText w:val=""/>
      <w:lvlJc w:val="left"/>
      <w:pPr>
        <w:ind w:left="4377" w:hanging="360"/>
      </w:pPr>
      <w:rPr>
        <w:rFonts w:ascii="Wingdings" w:hAnsi="Wingdings" w:hint="default"/>
      </w:rPr>
    </w:lvl>
    <w:lvl w:ilvl="6" w:tplc="10090001" w:tentative="1">
      <w:start w:val="1"/>
      <w:numFmt w:val="bullet"/>
      <w:lvlText w:val=""/>
      <w:lvlJc w:val="left"/>
      <w:pPr>
        <w:ind w:left="5097" w:hanging="360"/>
      </w:pPr>
      <w:rPr>
        <w:rFonts w:ascii="Symbol" w:hAnsi="Symbol" w:hint="default"/>
      </w:rPr>
    </w:lvl>
    <w:lvl w:ilvl="7" w:tplc="10090003" w:tentative="1">
      <w:start w:val="1"/>
      <w:numFmt w:val="bullet"/>
      <w:lvlText w:val="o"/>
      <w:lvlJc w:val="left"/>
      <w:pPr>
        <w:ind w:left="5817" w:hanging="360"/>
      </w:pPr>
      <w:rPr>
        <w:rFonts w:ascii="Courier New" w:hAnsi="Courier New" w:cs="Courier New" w:hint="default"/>
      </w:rPr>
    </w:lvl>
    <w:lvl w:ilvl="8" w:tplc="10090005" w:tentative="1">
      <w:start w:val="1"/>
      <w:numFmt w:val="bullet"/>
      <w:lvlText w:val=""/>
      <w:lvlJc w:val="left"/>
      <w:pPr>
        <w:ind w:left="6537" w:hanging="360"/>
      </w:pPr>
      <w:rPr>
        <w:rFonts w:ascii="Wingdings" w:hAnsi="Wingdings" w:hint="default"/>
      </w:rPr>
    </w:lvl>
  </w:abstractNum>
  <w:abstractNum w:abstractNumId="6" w15:restartNumberingAfterBreak="0">
    <w:nsid w:val="13961EEF"/>
    <w:multiLevelType w:val="hybridMultilevel"/>
    <w:tmpl w:val="872E74C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7985B5E"/>
    <w:multiLevelType w:val="hybridMultilevel"/>
    <w:tmpl w:val="F078D86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5D67EF"/>
    <w:multiLevelType w:val="hybridMultilevel"/>
    <w:tmpl w:val="0F74520A"/>
    <w:lvl w:ilvl="0" w:tplc="BA363AEC">
      <w:start w:val="1"/>
      <w:numFmt w:val="upperLetter"/>
      <w:lvlText w:val="%1."/>
      <w:lvlJc w:val="left"/>
      <w:pPr>
        <w:ind w:left="450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BED7B4D"/>
    <w:multiLevelType w:val="hybridMultilevel"/>
    <w:tmpl w:val="F4BC6356"/>
    <w:lvl w:ilvl="0" w:tplc="BA363AEC">
      <w:start w:val="1"/>
      <w:numFmt w:val="upperLetter"/>
      <w:lvlText w:val="%1."/>
      <w:lvlJc w:val="left"/>
      <w:pPr>
        <w:ind w:left="144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1322142"/>
    <w:multiLevelType w:val="hybridMultilevel"/>
    <w:tmpl w:val="37F8B448"/>
    <w:lvl w:ilvl="0" w:tplc="BA363AEC">
      <w:start w:val="1"/>
      <w:numFmt w:val="upperLetter"/>
      <w:lvlText w:val="%1."/>
      <w:lvlJc w:val="left"/>
      <w:pPr>
        <w:ind w:left="144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ADF70E3"/>
    <w:multiLevelType w:val="hybridMultilevel"/>
    <w:tmpl w:val="FBEACE0C"/>
    <w:lvl w:ilvl="0" w:tplc="BA363AEC">
      <w:start w:val="1"/>
      <w:numFmt w:val="upperLetter"/>
      <w:lvlText w:val="%1."/>
      <w:lvlJc w:val="left"/>
      <w:pPr>
        <w:ind w:left="144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E0366DA"/>
    <w:multiLevelType w:val="hybridMultilevel"/>
    <w:tmpl w:val="FB7C4AD0"/>
    <w:lvl w:ilvl="0" w:tplc="BA363AEC">
      <w:start w:val="1"/>
      <w:numFmt w:val="upperLetter"/>
      <w:lvlText w:val="%1."/>
      <w:lvlJc w:val="left"/>
      <w:pPr>
        <w:ind w:left="144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4705EEE"/>
    <w:multiLevelType w:val="hybridMultilevel"/>
    <w:tmpl w:val="A74233A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8A723E6"/>
    <w:multiLevelType w:val="hybridMultilevel"/>
    <w:tmpl w:val="D96EC9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3916260"/>
    <w:multiLevelType w:val="hybridMultilevel"/>
    <w:tmpl w:val="9146AB72"/>
    <w:lvl w:ilvl="0" w:tplc="BA363AEC">
      <w:start w:val="1"/>
      <w:numFmt w:val="upperLetter"/>
      <w:lvlText w:val="%1."/>
      <w:lvlJc w:val="left"/>
      <w:pPr>
        <w:ind w:left="144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3B83769"/>
    <w:multiLevelType w:val="hybridMultilevel"/>
    <w:tmpl w:val="D6200680"/>
    <w:lvl w:ilvl="0" w:tplc="8F6EDC54">
      <w:start w:val="1"/>
      <w:numFmt w:val="lowerRoman"/>
      <w:lvlText w:val="%1."/>
      <w:lvlJc w:val="lef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5674D03"/>
    <w:multiLevelType w:val="hybridMultilevel"/>
    <w:tmpl w:val="5D003B5A"/>
    <w:lvl w:ilvl="0" w:tplc="043CD40C">
      <w:start w:val="1"/>
      <w:numFmt w:val="decimal"/>
      <w:lvlText w:val="%1."/>
      <w:lvlJc w:val="center"/>
      <w:pPr>
        <w:ind w:left="720" w:hanging="360"/>
      </w:pPr>
      <w:rPr>
        <w:rFonts w:hint="default"/>
      </w:rPr>
    </w:lvl>
    <w:lvl w:ilvl="1" w:tplc="BA363AEC">
      <w:start w:val="1"/>
      <w:numFmt w:val="upperLetter"/>
      <w:lvlText w:val="%2."/>
      <w:lvlJc w:val="left"/>
      <w:pPr>
        <w:ind w:left="1440" w:hanging="360"/>
      </w:pPr>
      <w:rPr>
        <w:b w:val="0"/>
        <w:i w:val="0"/>
      </w:rPr>
    </w:lvl>
    <w:lvl w:ilvl="2" w:tplc="8F6EDC54">
      <w:start w:val="1"/>
      <w:numFmt w:val="lowerRoman"/>
      <w:lvlText w:val="%3."/>
      <w:lvlJc w:val="left"/>
      <w:pPr>
        <w:ind w:left="2160" w:hanging="180"/>
      </w:pPr>
      <w:rPr>
        <w:rFonts w:hint="default"/>
      </w:rPr>
    </w:lvl>
    <w:lvl w:ilvl="3" w:tplc="37D0B438">
      <w:start w:val="27"/>
      <w:numFmt w:val="upperLetter"/>
      <w:lvlText w:val="%4&gt;"/>
      <w:lvlJc w:val="left"/>
      <w:pPr>
        <w:ind w:left="2976" w:hanging="456"/>
      </w:pPr>
      <w:rPr>
        <w:rFonts w:hint="default"/>
      </w:rPr>
    </w:lvl>
    <w:lvl w:ilvl="4" w:tplc="707CB0FA">
      <w:start w:val="2"/>
      <w:numFmt w:val="upperRoman"/>
      <w:lvlText w:val="%5."/>
      <w:lvlJc w:val="left"/>
      <w:pPr>
        <w:ind w:left="3960" w:hanging="720"/>
      </w:pPr>
      <w:rPr>
        <w:rFonts w:hint="default"/>
      </w:rPr>
    </w:lvl>
    <w:lvl w:ilvl="5" w:tplc="BA363AEC">
      <w:start w:val="1"/>
      <w:numFmt w:val="upperLetter"/>
      <w:lvlText w:val="%6."/>
      <w:lvlJc w:val="left"/>
      <w:pPr>
        <w:ind w:left="4500" w:hanging="360"/>
      </w:pPr>
      <w:rPr>
        <w:rFonts w:hint="default"/>
        <w:b w:val="0"/>
        <w:i w:val="0"/>
      </w:r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60F6EEA"/>
    <w:multiLevelType w:val="hybridMultilevel"/>
    <w:tmpl w:val="C5DC28FC"/>
    <w:lvl w:ilvl="0" w:tplc="C4CA09DA">
      <w:start w:val="1"/>
      <w:numFmt w:val="bullet"/>
      <w:lvlText w:val="-"/>
      <w:lvlJc w:val="left"/>
      <w:pPr>
        <w:tabs>
          <w:tab w:val="num" w:pos="720"/>
        </w:tabs>
        <w:ind w:left="720" w:hanging="360"/>
      </w:pPr>
      <w:rPr>
        <w:rFonts w:ascii="Times New Roman" w:hAnsi="Times New Roman" w:hint="default"/>
      </w:rPr>
    </w:lvl>
    <w:lvl w:ilvl="1" w:tplc="5FEC7518" w:tentative="1">
      <w:start w:val="1"/>
      <w:numFmt w:val="bullet"/>
      <w:lvlText w:val="-"/>
      <w:lvlJc w:val="left"/>
      <w:pPr>
        <w:tabs>
          <w:tab w:val="num" w:pos="1440"/>
        </w:tabs>
        <w:ind w:left="1440" w:hanging="360"/>
      </w:pPr>
      <w:rPr>
        <w:rFonts w:ascii="Times New Roman" w:hAnsi="Times New Roman" w:hint="default"/>
      </w:rPr>
    </w:lvl>
    <w:lvl w:ilvl="2" w:tplc="83AE0B7C" w:tentative="1">
      <w:start w:val="1"/>
      <w:numFmt w:val="bullet"/>
      <w:lvlText w:val="-"/>
      <w:lvlJc w:val="left"/>
      <w:pPr>
        <w:tabs>
          <w:tab w:val="num" w:pos="2160"/>
        </w:tabs>
        <w:ind w:left="2160" w:hanging="360"/>
      </w:pPr>
      <w:rPr>
        <w:rFonts w:ascii="Times New Roman" w:hAnsi="Times New Roman" w:hint="default"/>
      </w:rPr>
    </w:lvl>
    <w:lvl w:ilvl="3" w:tplc="E5BE37BA" w:tentative="1">
      <w:start w:val="1"/>
      <w:numFmt w:val="bullet"/>
      <w:lvlText w:val="-"/>
      <w:lvlJc w:val="left"/>
      <w:pPr>
        <w:tabs>
          <w:tab w:val="num" w:pos="2880"/>
        </w:tabs>
        <w:ind w:left="2880" w:hanging="360"/>
      </w:pPr>
      <w:rPr>
        <w:rFonts w:ascii="Times New Roman" w:hAnsi="Times New Roman" w:hint="default"/>
      </w:rPr>
    </w:lvl>
    <w:lvl w:ilvl="4" w:tplc="615A39A6" w:tentative="1">
      <w:start w:val="1"/>
      <w:numFmt w:val="bullet"/>
      <w:lvlText w:val="-"/>
      <w:lvlJc w:val="left"/>
      <w:pPr>
        <w:tabs>
          <w:tab w:val="num" w:pos="3600"/>
        </w:tabs>
        <w:ind w:left="3600" w:hanging="360"/>
      </w:pPr>
      <w:rPr>
        <w:rFonts w:ascii="Times New Roman" w:hAnsi="Times New Roman" w:hint="default"/>
      </w:rPr>
    </w:lvl>
    <w:lvl w:ilvl="5" w:tplc="0C7402E2" w:tentative="1">
      <w:start w:val="1"/>
      <w:numFmt w:val="bullet"/>
      <w:lvlText w:val="-"/>
      <w:lvlJc w:val="left"/>
      <w:pPr>
        <w:tabs>
          <w:tab w:val="num" w:pos="4320"/>
        </w:tabs>
        <w:ind w:left="4320" w:hanging="360"/>
      </w:pPr>
      <w:rPr>
        <w:rFonts w:ascii="Times New Roman" w:hAnsi="Times New Roman" w:hint="default"/>
      </w:rPr>
    </w:lvl>
    <w:lvl w:ilvl="6" w:tplc="FFCA99C6" w:tentative="1">
      <w:start w:val="1"/>
      <w:numFmt w:val="bullet"/>
      <w:lvlText w:val="-"/>
      <w:lvlJc w:val="left"/>
      <w:pPr>
        <w:tabs>
          <w:tab w:val="num" w:pos="5040"/>
        </w:tabs>
        <w:ind w:left="5040" w:hanging="360"/>
      </w:pPr>
      <w:rPr>
        <w:rFonts w:ascii="Times New Roman" w:hAnsi="Times New Roman" w:hint="default"/>
      </w:rPr>
    </w:lvl>
    <w:lvl w:ilvl="7" w:tplc="AC827234" w:tentative="1">
      <w:start w:val="1"/>
      <w:numFmt w:val="bullet"/>
      <w:lvlText w:val="-"/>
      <w:lvlJc w:val="left"/>
      <w:pPr>
        <w:tabs>
          <w:tab w:val="num" w:pos="5760"/>
        </w:tabs>
        <w:ind w:left="5760" w:hanging="360"/>
      </w:pPr>
      <w:rPr>
        <w:rFonts w:ascii="Times New Roman" w:hAnsi="Times New Roman" w:hint="default"/>
      </w:rPr>
    </w:lvl>
    <w:lvl w:ilvl="8" w:tplc="AE2698D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64B7ADF"/>
    <w:multiLevelType w:val="hybridMultilevel"/>
    <w:tmpl w:val="1DB894F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6777FC1"/>
    <w:multiLevelType w:val="hybridMultilevel"/>
    <w:tmpl w:val="BD4A51E0"/>
    <w:lvl w:ilvl="0" w:tplc="BA363AEC">
      <w:start w:val="1"/>
      <w:numFmt w:val="upperLetter"/>
      <w:lvlText w:val="%1."/>
      <w:lvlJc w:val="left"/>
      <w:pPr>
        <w:ind w:left="144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9022824"/>
    <w:multiLevelType w:val="hybridMultilevel"/>
    <w:tmpl w:val="4072E7CC"/>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FFE7946"/>
    <w:multiLevelType w:val="hybridMultilevel"/>
    <w:tmpl w:val="9F7264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527E6773"/>
    <w:multiLevelType w:val="hybridMultilevel"/>
    <w:tmpl w:val="03320CEC"/>
    <w:lvl w:ilvl="0" w:tplc="3D7E8BC4">
      <w:start w:val="1"/>
      <w:numFmt w:val="bullet"/>
      <w:lvlText w:val="•"/>
      <w:lvlJc w:val="left"/>
      <w:pPr>
        <w:tabs>
          <w:tab w:val="num" w:pos="720"/>
        </w:tabs>
        <w:ind w:left="720" w:hanging="360"/>
      </w:pPr>
      <w:rPr>
        <w:rFonts w:ascii="Arial" w:hAnsi="Arial" w:hint="default"/>
      </w:rPr>
    </w:lvl>
    <w:lvl w:ilvl="1" w:tplc="67209C02" w:tentative="1">
      <w:start w:val="1"/>
      <w:numFmt w:val="bullet"/>
      <w:lvlText w:val="•"/>
      <w:lvlJc w:val="left"/>
      <w:pPr>
        <w:tabs>
          <w:tab w:val="num" w:pos="1440"/>
        </w:tabs>
        <w:ind w:left="1440" w:hanging="360"/>
      </w:pPr>
      <w:rPr>
        <w:rFonts w:ascii="Arial" w:hAnsi="Arial" w:hint="default"/>
      </w:rPr>
    </w:lvl>
    <w:lvl w:ilvl="2" w:tplc="95464480" w:tentative="1">
      <w:start w:val="1"/>
      <w:numFmt w:val="bullet"/>
      <w:lvlText w:val="•"/>
      <w:lvlJc w:val="left"/>
      <w:pPr>
        <w:tabs>
          <w:tab w:val="num" w:pos="2160"/>
        </w:tabs>
        <w:ind w:left="2160" w:hanging="360"/>
      </w:pPr>
      <w:rPr>
        <w:rFonts w:ascii="Arial" w:hAnsi="Arial" w:hint="default"/>
      </w:rPr>
    </w:lvl>
    <w:lvl w:ilvl="3" w:tplc="6E52DD0A" w:tentative="1">
      <w:start w:val="1"/>
      <w:numFmt w:val="bullet"/>
      <w:lvlText w:val="•"/>
      <w:lvlJc w:val="left"/>
      <w:pPr>
        <w:tabs>
          <w:tab w:val="num" w:pos="2880"/>
        </w:tabs>
        <w:ind w:left="2880" w:hanging="360"/>
      </w:pPr>
      <w:rPr>
        <w:rFonts w:ascii="Arial" w:hAnsi="Arial" w:hint="default"/>
      </w:rPr>
    </w:lvl>
    <w:lvl w:ilvl="4" w:tplc="6BCE5162" w:tentative="1">
      <w:start w:val="1"/>
      <w:numFmt w:val="bullet"/>
      <w:lvlText w:val="•"/>
      <w:lvlJc w:val="left"/>
      <w:pPr>
        <w:tabs>
          <w:tab w:val="num" w:pos="3600"/>
        </w:tabs>
        <w:ind w:left="3600" w:hanging="360"/>
      </w:pPr>
      <w:rPr>
        <w:rFonts w:ascii="Arial" w:hAnsi="Arial" w:hint="default"/>
      </w:rPr>
    </w:lvl>
    <w:lvl w:ilvl="5" w:tplc="70A62AD8" w:tentative="1">
      <w:start w:val="1"/>
      <w:numFmt w:val="bullet"/>
      <w:lvlText w:val="•"/>
      <w:lvlJc w:val="left"/>
      <w:pPr>
        <w:tabs>
          <w:tab w:val="num" w:pos="4320"/>
        </w:tabs>
        <w:ind w:left="4320" w:hanging="360"/>
      </w:pPr>
      <w:rPr>
        <w:rFonts w:ascii="Arial" w:hAnsi="Arial" w:hint="default"/>
      </w:rPr>
    </w:lvl>
    <w:lvl w:ilvl="6" w:tplc="E8DAA0A4" w:tentative="1">
      <w:start w:val="1"/>
      <w:numFmt w:val="bullet"/>
      <w:lvlText w:val="•"/>
      <w:lvlJc w:val="left"/>
      <w:pPr>
        <w:tabs>
          <w:tab w:val="num" w:pos="5040"/>
        </w:tabs>
        <w:ind w:left="5040" w:hanging="360"/>
      </w:pPr>
      <w:rPr>
        <w:rFonts w:ascii="Arial" w:hAnsi="Arial" w:hint="default"/>
      </w:rPr>
    </w:lvl>
    <w:lvl w:ilvl="7" w:tplc="5AC25B9E" w:tentative="1">
      <w:start w:val="1"/>
      <w:numFmt w:val="bullet"/>
      <w:lvlText w:val="•"/>
      <w:lvlJc w:val="left"/>
      <w:pPr>
        <w:tabs>
          <w:tab w:val="num" w:pos="5760"/>
        </w:tabs>
        <w:ind w:left="5760" w:hanging="360"/>
      </w:pPr>
      <w:rPr>
        <w:rFonts w:ascii="Arial" w:hAnsi="Arial" w:hint="default"/>
      </w:rPr>
    </w:lvl>
    <w:lvl w:ilvl="8" w:tplc="0F2A417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50E3662"/>
    <w:multiLevelType w:val="hybridMultilevel"/>
    <w:tmpl w:val="092C627A"/>
    <w:lvl w:ilvl="0" w:tplc="BA363AEC">
      <w:start w:val="1"/>
      <w:numFmt w:val="upperLetter"/>
      <w:lvlText w:val="%1."/>
      <w:lvlJc w:val="left"/>
      <w:pPr>
        <w:ind w:left="144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7286754"/>
    <w:multiLevelType w:val="hybridMultilevel"/>
    <w:tmpl w:val="8962152E"/>
    <w:lvl w:ilvl="0" w:tplc="64C8D0DE">
      <w:start w:val="1"/>
      <w:numFmt w:val="lowerRoman"/>
      <w:lvlText w:val="%1)"/>
      <w:lvlJc w:val="left"/>
      <w:pPr>
        <w:ind w:left="726" w:hanging="720"/>
      </w:pPr>
      <w:rPr>
        <w:rFonts w:cs="Times New Roman"/>
      </w:rPr>
    </w:lvl>
    <w:lvl w:ilvl="1" w:tplc="10090019">
      <w:start w:val="1"/>
      <w:numFmt w:val="lowerLetter"/>
      <w:lvlText w:val="%2."/>
      <w:lvlJc w:val="left"/>
      <w:pPr>
        <w:ind w:left="1086" w:hanging="360"/>
      </w:pPr>
      <w:rPr>
        <w:rFonts w:cs="Times New Roman"/>
      </w:rPr>
    </w:lvl>
    <w:lvl w:ilvl="2" w:tplc="1009001B">
      <w:start w:val="1"/>
      <w:numFmt w:val="lowerRoman"/>
      <w:lvlText w:val="%3."/>
      <w:lvlJc w:val="right"/>
      <w:pPr>
        <w:ind w:left="1806" w:hanging="180"/>
      </w:pPr>
      <w:rPr>
        <w:rFonts w:cs="Times New Roman"/>
      </w:rPr>
    </w:lvl>
    <w:lvl w:ilvl="3" w:tplc="1009000F">
      <w:start w:val="1"/>
      <w:numFmt w:val="decimal"/>
      <w:lvlText w:val="%4."/>
      <w:lvlJc w:val="left"/>
      <w:pPr>
        <w:ind w:left="2526" w:hanging="360"/>
      </w:pPr>
      <w:rPr>
        <w:rFonts w:cs="Times New Roman"/>
      </w:rPr>
    </w:lvl>
    <w:lvl w:ilvl="4" w:tplc="10090019">
      <w:start w:val="1"/>
      <w:numFmt w:val="lowerLetter"/>
      <w:lvlText w:val="%5."/>
      <w:lvlJc w:val="left"/>
      <w:pPr>
        <w:ind w:left="3246" w:hanging="360"/>
      </w:pPr>
      <w:rPr>
        <w:rFonts w:cs="Times New Roman"/>
      </w:rPr>
    </w:lvl>
    <w:lvl w:ilvl="5" w:tplc="1009001B">
      <w:start w:val="1"/>
      <w:numFmt w:val="lowerRoman"/>
      <w:lvlText w:val="%6."/>
      <w:lvlJc w:val="right"/>
      <w:pPr>
        <w:ind w:left="3966" w:hanging="180"/>
      </w:pPr>
      <w:rPr>
        <w:rFonts w:cs="Times New Roman"/>
      </w:rPr>
    </w:lvl>
    <w:lvl w:ilvl="6" w:tplc="1009000F">
      <w:start w:val="1"/>
      <w:numFmt w:val="decimal"/>
      <w:lvlText w:val="%7."/>
      <w:lvlJc w:val="left"/>
      <w:pPr>
        <w:ind w:left="4686" w:hanging="360"/>
      </w:pPr>
      <w:rPr>
        <w:rFonts w:cs="Times New Roman"/>
      </w:rPr>
    </w:lvl>
    <w:lvl w:ilvl="7" w:tplc="10090019">
      <w:start w:val="1"/>
      <w:numFmt w:val="lowerLetter"/>
      <w:lvlText w:val="%8."/>
      <w:lvlJc w:val="left"/>
      <w:pPr>
        <w:ind w:left="5406" w:hanging="360"/>
      </w:pPr>
      <w:rPr>
        <w:rFonts w:cs="Times New Roman"/>
      </w:rPr>
    </w:lvl>
    <w:lvl w:ilvl="8" w:tplc="1009001B">
      <w:start w:val="1"/>
      <w:numFmt w:val="lowerRoman"/>
      <w:lvlText w:val="%9."/>
      <w:lvlJc w:val="right"/>
      <w:pPr>
        <w:ind w:left="6126" w:hanging="180"/>
      </w:pPr>
      <w:rPr>
        <w:rFonts w:cs="Times New Roman"/>
      </w:rPr>
    </w:lvl>
  </w:abstractNum>
  <w:abstractNum w:abstractNumId="26" w15:restartNumberingAfterBreak="0">
    <w:nsid w:val="59096E97"/>
    <w:multiLevelType w:val="hybridMultilevel"/>
    <w:tmpl w:val="36B2DCF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1891571"/>
    <w:multiLevelType w:val="hybridMultilevel"/>
    <w:tmpl w:val="9FB6817A"/>
    <w:lvl w:ilvl="0" w:tplc="10090005">
      <w:start w:val="1"/>
      <w:numFmt w:val="bullet"/>
      <w:lvlText w:val=""/>
      <w:lvlJc w:val="left"/>
      <w:pPr>
        <w:ind w:left="720" w:hanging="360"/>
      </w:pPr>
      <w:rPr>
        <w:rFonts w:ascii="Wingdings" w:hAnsi="Wingdings" w:hint="default"/>
      </w:rPr>
    </w:lvl>
    <w:lvl w:ilvl="1" w:tplc="BA363AEC">
      <w:start w:val="1"/>
      <w:numFmt w:val="upperLetter"/>
      <w:lvlText w:val="%2."/>
      <w:lvlJc w:val="left"/>
      <w:pPr>
        <w:ind w:left="1440" w:hanging="360"/>
      </w:pPr>
      <w:rPr>
        <w:b w:val="0"/>
        <w:i w:val="0"/>
      </w:rPr>
    </w:lvl>
    <w:lvl w:ilvl="2" w:tplc="10090003">
      <w:start w:val="1"/>
      <w:numFmt w:val="bullet"/>
      <w:lvlText w:val="o"/>
      <w:lvlJc w:val="left"/>
      <w:pPr>
        <w:ind w:left="2160" w:hanging="180"/>
      </w:pPr>
      <w:rPr>
        <w:rFonts w:ascii="Courier New" w:hAnsi="Courier New" w:cs="Courier New" w:hint="default"/>
      </w:rPr>
    </w:lvl>
    <w:lvl w:ilvl="3" w:tplc="37D0B438">
      <w:start w:val="27"/>
      <w:numFmt w:val="upperLetter"/>
      <w:lvlText w:val="%4&gt;"/>
      <w:lvlJc w:val="left"/>
      <w:pPr>
        <w:ind w:left="2976" w:hanging="456"/>
      </w:pPr>
      <w:rPr>
        <w:rFonts w:hint="default"/>
      </w:rPr>
    </w:lvl>
    <w:lvl w:ilvl="4" w:tplc="707CB0FA">
      <w:start w:val="2"/>
      <w:numFmt w:val="upperRoman"/>
      <w:lvlText w:val="%5."/>
      <w:lvlJc w:val="left"/>
      <w:pPr>
        <w:ind w:left="3960" w:hanging="720"/>
      </w:pPr>
      <w:rPr>
        <w:rFonts w:hint="default"/>
      </w:rPr>
    </w:lvl>
    <w:lvl w:ilvl="5" w:tplc="10090005">
      <w:start w:val="1"/>
      <w:numFmt w:val="bullet"/>
      <w:lvlText w:val=""/>
      <w:lvlJc w:val="left"/>
      <w:pPr>
        <w:ind w:left="4500" w:hanging="360"/>
      </w:pPr>
      <w:rPr>
        <w:rFonts w:ascii="Wingdings" w:hAnsi="Wingdings" w:hint="default"/>
        <w:b w:val="0"/>
        <w:i w:val="0"/>
      </w:r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5BC21D2"/>
    <w:multiLevelType w:val="hybridMultilevel"/>
    <w:tmpl w:val="06D6A6FE"/>
    <w:lvl w:ilvl="0" w:tplc="10090005">
      <w:start w:val="1"/>
      <w:numFmt w:val="bullet"/>
      <w:lvlText w:val=""/>
      <w:lvlJc w:val="left"/>
      <w:pPr>
        <w:ind w:left="720" w:hanging="360"/>
      </w:pPr>
      <w:rPr>
        <w:rFonts w:ascii="Wingdings" w:hAnsi="Wingding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61A4373"/>
    <w:multiLevelType w:val="hybridMultilevel"/>
    <w:tmpl w:val="5D003B5A"/>
    <w:lvl w:ilvl="0" w:tplc="043CD40C">
      <w:start w:val="1"/>
      <w:numFmt w:val="decimal"/>
      <w:lvlText w:val="%1."/>
      <w:lvlJc w:val="center"/>
      <w:pPr>
        <w:ind w:left="720" w:hanging="360"/>
      </w:pPr>
      <w:rPr>
        <w:rFonts w:hint="default"/>
      </w:rPr>
    </w:lvl>
    <w:lvl w:ilvl="1" w:tplc="BA363AEC">
      <w:start w:val="1"/>
      <w:numFmt w:val="upperLetter"/>
      <w:lvlText w:val="%2."/>
      <w:lvlJc w:val="left"/>
      <w:pPr>
        <w:ind w:left="1440" w:hanging="360"/>
      </w:pPr>
      <w:rPr>
        <w:b w:val="0"/>
        <w:i w:val="0"/>
      </w:rPr>
    </w:lvl>
    <w:lvl w:ilvl="2" w:tplc="8F6EDC54">
      <w:start w:val="1"/>
      <w:numFmt w:val="lowerRoman"/>
      <w:lvlText w:val="%3."/>
      <w:lvlJc w:val="left"/>
      <w:pPr>
        <w:ind w:left="2160" w:hanging="180"/>
      </w:pPr>
      <w:rPr>
        <w:rFonts w:hint="default"/>
      </w:rPr>
    </w:lvl>
    <w:lvl w:ilvl="3" w:tplc="37D0B438">
      <w:start w:val="27"/>
      <w:numFmt w:val="upperLetter"/>
      <w:lvlText w:val="%4&gt;"/>
      <w:lvlJc w:val="left"/>
      <w:pPr>
        <w:ind w:left="2976" w:hanging="456"/>
      </w:pPr>
      <w:rPr>
        <w:rFonts w:hint="default"/>
      </w:rPr>
    </w:lvl>
    <w:lvl w:ilvl="4" w:tplc="707CB0FA">
      <w:start w:val="2"/>
      <w:numFmt w:val="upperRoman"/>
      <w:lvlText w:val="%5."/>
      <w:lvlJc w:val="left"/>
      <w:pPr>
        <w:ind w:left="3960" w:hanging="720"/>
      </w:pPr>
      <w:rPr>
        <w:rFonts w:hint="default"/>
      </w:rPr>
    </w:lvl>
    <w:lvl w:ilvl="5" w:tplc="BA363AEC">
      <w:start w:val="1"/>
      <w:numFmt w:val="upperLetter"/>
      <w:lvlText w:val="%6."/>
      <w:lvlJc w:val="left"/>
      <w:pPr>
        <w:ind w:left="4500" w:hanging="360"/>
      </w:pPr>
      <w:rPr>
        <w:rFonts w:hint="default"/>
        <w:b w:val="0"/>
        <w:i w:val="0"/>
      </w:r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8710465"/>
    <w:multiLevelType w:val="hybridMultilevel"/>
    <w:tmpl w:val="79DA001A"/>
    <w:lvl w:ilvl="0" w:tplc="606C763E">
      <w:start w:val="1"/>
      <w:numFmt w:val="lowerLetter"/>
      <w:lvlText w:val="%1)"/>
      <w:lvlJc w:val="left"/>
      <w:pPr>
        <w:tabs>
          <w:tab w:val="num" w:pos="720"/>
        </w:tabs>
        <w:ind w:left="720" w:hanging="360"/>
      </w:pPr>
    </w:lvl>
    <w:lvl w:ilvl="1" w:tplc="8F900706" w:tentative="1">
      <w:start w:val="1"/>
      <w:numFmt w:val="lowerLetter"/>
      <w:lvlText w:val="%2)"/>
      <w:lvlJc w:val="left"/>
      <w:pPr>
        <w:tabs>
          <w:tab w:val="num" w:pos="1440"/>
        </w:tabs>
        <w:ind w:left="1440" w:hanging="360"/>
      </w:pPr>
    </w:lvl>
    <w:lvl w:ilvl="2" w:tplc="E65CD98A" w:tentative="1">
      <w:start w:val="1"/>
      <w:numFmt w:val="lowerLetter"/>
      <w:lvlText w:val="%3)"/>
      <w:lvlJc w:val="left"/>
      <w:pPr>
        <w:tabs>
          <w:tab w:val="num" w:pos="2160"/>
        </w:tabs>
        <w:ind w:left="2160" w:hanging="360"/>
      </w:pPr>
    </w:lvl>
    <w:lvl w:ilvl="3" w:tplc="29BEE28E" w:tentative="1">
      <w:start w:val="1"/>
      <w:numFmt w:val="lowerLetter"/>
      <w:lvlText w:val="%4)"/>
      <w:lvlJc w:val="left"/>
      <w:pPr>
        <w:tabs>
          <w:tab w:val="num" w:pos="2880"/>
        </w:tabs>
        <w:ind w:left="2880" w:hanging="360"/>
      </w:pPr>
    </w:lvl>
    <w:lvl w:ilvl="4" w:tplc="2106534E" w:tentative="1">
      <w:start w:val="1"/>
      <w:numFmt w:val="lowerLetter"/>
      <w:lvlText w:val="%5)"/>
      <w:lvlJc w:val="left"/>
      <w:pPr>
        <w:tabs>
          <w:tab w:val="num" w:pos="3600"/>
        </w:tabs>
        <w:ind w:left="3600" w:hanging="360"/>
      </w:pPr>
    </w:lvl>
    <w:lvl w:ilvl="5" w:tplc="668A236E" w:tentative="1">
      <w:start w:val="1"/>
      <w:numFmt w:val="lowerLetter"/>
      <w:lvlText w:val="%6)"/>
      <w:lvlJc w:val="left"/>
      <w:pPr>
        <w:tabs>
          <w:tab w:val="num" w:pos="4320"/>
        </w:tabs>
        <w:ind w:left="4320" w:hanging="360"/>
      </w:pPr>
    </w:lvl>
    <w:lvl w:ilvl="6" w:tplc="74ECDE76" w:tentative="1">
      <w:start w:val="1"/>
      <w:numFmt w:val="lowerLetter"/>
      <w:lvlText w:val="%7)"/>
      <w:lvlJc w:val="left"/>
      <w:pPr>
        <w:tabs>
          <w:tab w:val="num" w:pos="5040"/>
        </w:tabs>
        <w:ind w:left="5040" w:hanging="360"/>
      </w:pPr>
    </w:lvl>
    <w:lvl w:ilvl="7" w:tplc="DC228492" w:tentative="1">
      <w:start w:val="1"/>
      <w:numFmt w:val="lowerLetter"/>
      <w:lvlText w:val="%8)"/>
      <w:lvlJc w:val="left"/>
      <w:pPr>
        <w:tabs>
          <w:tab w:val="num" w:pos="5760"/>
        </w:tabs>
        <w:ind w:left="5760" w:hanging="360"/>
      </w:pPr>
    </w:lvl>
    <w:lvl w:ilvl="8" w:tplc="4148E094" w:tentative="1">
      <w:start w:val="1"/>
      <w:numFmt w:val="lowerLetter"/>
      <w:lvlText w:val="%9)"/>
      <w:lvlJc w:val="left"/>
      <w:pPr>
        <w:tabs>
          <w:tab w:val="num" w:pos="6480"/>
        </w:tabs>
        <w:ind w:left="6480" w:hanging="360"/>
      </w:pPr>
    </w:lvl>
  </w:abstractNum>
  <w:abstractNum w:abstractNumId="31" w15:restartNumberingAfterBreak="0">
    <w:nsid w:val="69844BD0"/>
    <w:multiLevelType w:val="hybridMultilevel"/>
    <w:tmpl w:val="80DAC430"/>
    <w:lvl w:ilvl="0" w:tplc="BA363AEC">
      <w:start w:val="1"/>
      <w:numFmt w:val="upperLetter"/>
      <w:lvlText w:val="%1."/>
      <w:lvlJc w:val="left"/>
      <w:pPr>
        <w:ind w:left="144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AB839CB"/>
    <w:multiLevelType w:val="hybridMultilevel"/>
    <w:tmpl w:val="FDC626E0"/>
    <w:lvl w:ilvl="0" w:tplc="8F6EDC54">
      <w:start w:val="1"/>
      <w:numFmt w:val="lowerRoman"/>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3" w15:restartNumberingAfterBreak="0">
    <w:nsid w:val="7C290479"/>
    <w:multiLevelType w:val="hybridMultilevel"/>
    <w:tmpl w:val="CDDAC198"/>
    <w:lvl w:ilvl="0" w:tplc="10090005">
      <w:start w:val="1"/>
      <w:numFmt w:val="bullet"/>
      <w:lvlText w:val=""/>
      <w:lvlJc w:val="left"/>
      <w:pPr>
        <w:ind w:left="1440" w:hanging="360"/>
      </w:pPr>
      <w:rPr>
        <w:rFonts w:ascii="Wingdings" w:hAnsi="Wingding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18"/>
  </w:num>
  <w:num w:numId="3">
    <w:abstractNumId w:val="7"/>
  </w:num>
  <w:num w:numId="4">
    <w:abstractNumId w:val="19"/>
  </w:num>
  <w:num w:numId="5">
    <w:abstractNumId w:val="30"/>
  </w:num>
  <w:num w:numId="6">
    <w:abstractNumId w:val="23"/>
  </w:num>
  <w:num w:numId="7">
    <w:abstractNumId w:val="27"/>
  </w:num>
  <w:num w:numId="8">
    <w:abstractNumId w:val="32"/>
  </w:num>
  <w:num w:numId="9">
    <w:abstractNumId w:val="20"/>
  </w:num>
  <w:num w:numId="10">
    <w:abstractNumId w:val="24"/>
  </w:num>
  <w:num w:numId="11">
    <w:abstractNumId w:val="33"/>
  </w:num>
  <w:num w:numId="12">
    <w:abstractNumId w:val="31"/>
  </w:num>
  <w:num w:numId="13">
    <w:abstractNumId w:val="10"/>
  </w:num>
  <w:num w:numId="14">
    <w:abstractNumId w:val="9"/>
  </w:num>
  <w:num w:numId="15">
    <w:abstractNumId w:val="12"/>
  </w:num>
  <w:num w:numId="16">
    <w:abstractNumId w:val="15"/>
  </w:num>
  <w:num w:numId="17">
    <w:abstractNumId w:val="16"/>
  </w:num>
  <w:num w:numId="18">
    <w:abstractNumId w:val="6"/>
  </w:num>
  <w:num w:numId="19">
    <w:abstractNumId w:val="11"/>
  </w:num>
  <w:num w:numId="20">
    <w:abstractNumId w:val="2"/>
  </w:num>
  <w:num w:numId="21">
    <w:abstractNumId w:val="3"/>
  </w:num>
  <w:num w:numId="22">
    <w:abstractNumId w:val="21"/>
  </w:num>
  <w:num w:numId="23">
    <w:abstractNumId w:val="28"/>
  </w:num>
  <w:num w:numId="24">
    <w:abstractNumId w:val="1"/>
  </w:num>
  <w:num w:numId="25">
    <w:abstractNumId w:val="29"/>
  </w:num>
  <w:num w:numId="26">
    <w:abstractNumId w:val="17"/>
  </w:num>
  <w:num w:numId="27">
    <w:abstractNumId w:val="4"/>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2"/>
  </w:num>
  <w:num w:numId="31">
    <w:abstractNumId w:val="26"/>
  </w:num>
  <w:num w:numId="32">
    <w:abstractNumId w:val="14"/>
  </w:num>
  <w:num w:numId="33">
    <w:abstractNumId w:val="0"/>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755"/>
    <w:rsid w:val="00004E3B"/>
    <w:rsid w:val="00005157"/>
    <w:rsid w:val="00006054"/>
    <w:rsid w:val="00011990"/>
    <w:rsid w:val="000168A6"/>
    <w:rsid w:val="000211FA"/>
    <w:rsid w:val="00024FE1"/>
    <w:rsid w:val="00055E54"/>
    <w:rsid w:val="00060DEC"/>
    <w:rsid w:val="00061E8D"/>
    <w:rsid w:val="00062A46"/>
    <w:rsid w:val="00071389"/>
    <w:rsid w:val="000A12FF"/>
    <w:rsid w:val="000A3719"/>
    <w:rsid w:val="000C1102"/>
    <w:rsid w:val="000C5D2A"/>
    <w:rsid w:val="000E58D1"/>
    <w:rsid w:val="000F08D6"/>
    <w:rsid w:val="000F0B88"/>
    <w:rsid w:val="000F0C4C"/>
    <w:rsid w:val="000F460D"/>
    <w:rsid w:val="0011640F"/>
    <w:rsid w:val="00126F5D"/>
    <w:rsid w:val="001414BF"/>
    <w:rsid w:val="00143907"/>
    <w:rsid w:val="00144DB8"/>
    <w:rsid w:val="001451ED"/>
    <w:rsid w:val="00150894"/>
    <w:rsid w:val="0015589A"/>
    <w:rsid w:val="00157440"/>
    <w:rsid w:val="00161D91"/>
    <w:rsid w:val="001642A3"/>
    <w:rsid w:val="001730A8"/>
    <w:rsid w:val="00187E49"/>
    <w:rsid w:val="001B0E62"/>
    <w:rsid w:val="001B71B7"/>
    <w:rsid w:val="001C43B2"/>
    <w:rsid w:val="001C4888"/>
    <w:rsid w:val="001C60F4"/>
    <w:rsid w:val="001E2BEF"/>
    <w:rsid w:val="001F0370"/>
    <w:rsid w:val="001F61E9"/>
    <w:rsid w:val="001F6AC4"/>
    <w:rsid w:val="002017A3"/>
    <w:rsid w:val="002034E3"/>
    <w:rsid w:val="0022743D"/>
    <w:rsid w:val="00233B80"/>
    <w:rsid w:val="002431B1"/>
    <w:rsid w:val="00263D69"/>
    <w:rsid w:val="00266BD9"/>
    <w:rsid w:val="00281B8A"/>
    <w:rsid w:val="002A1960"/>
    <w:rsid w:val="002A34D7"/>
    <w:rsid w:val="002D29D5"/>
    <w:rsid w:val="002D3086"/>
    <w:rsid w:val="002D5C72"/>
    <w:rsid w:val="002D7C45"/>
    <w:rsid w:val="002E02AE"/>
    <w:rsid w:val="002E1FEB"/>
    <w:rsid w:val="002E4D08"/>
    <w:rsid w:val="002E5F3C"/>
    <w:rsid w:val="002F75AA"/>
    <w:rsid w:val="0030190F"/>
    <w:rsid w:val="003035A0"/>
    <w:rsid w:val="003051A4"/>
    <w:rsid w:val="00310DFA"/>
    <w:rsid w:val="00320646"/>
    <w:rsid w:val="0032270F"/>
    <w:rsid w:val="0032494C"/>
    <w:rsid w:val="003360E3"/>
    <w:rsid w:val="00356462"/>
    <w:rsid w:val="00361DC9"/>
    <w:rsid w:val="003626C8"/>
    <w:rsid w:val="00376BCF"/>
    <w:rsid w:val="0038418D"/>
    <w:rsid w:val="00390FE5"/>
    <w:rsid w:val="00394511"/>
    <w:rsid w:val="003966DD"/>
    <w:rsid w:val="003A3B48"/>
    <w:rsid w:val="003A6B89"/>
    <w:rsid w:val="003B20B8"/>
    <w:rsid w:val="003B4535"/>
    <w:rsid w:val="003B46F2"/>
    <w:rsid w:val="003B6B93"/>
    <w:rsid w:val="003F07C9"/>
    <w:rsid w:val="00414674"/>
    <w:rsid w:val="00414796"/>
    <w:rsid w:val="00431CDB"/>
    <w:rsid w:val="0043388C"/>
    <w:rsid w:val="00433D13"/>
    <w:rsid w:val="004421EB"/>
    <w:rsid w:val="00462BC3"/>
    <w:rsid w:val="00496076"/>
    <w:rsid w:val="00496D9C"/>
    <w:rsid w:val="004A348F"/>
    <w:rsid w:val="004A670D"/>
    <w:rsid w:val="004B2262"/>
    <w:rsid w:val="004D48B7"/>
    <w:rsid w:val="004E0C0E"/>
    <w:rsid w:val="004E273E"/>
    <w:rsid w:val="004E2CFB"/>
    <w:rsid w:val="004E41A3"/>
    <w:rsid w:val="004F0804"/>
    <w:rsid w:val="004F459C"/>
    <w:rsid w:val="005025BE"/>
    <w:rsid w:val="005036CA"/>
    <w:rsid w:val="0051354C"/>
    <w:rsid w:val="0051627A"/>
    <w:rsid w:val="0051697F"/>
    <w:rsid w:val="005322D0"/>
    <w:rsid w:val="005369E6"/>
    <w:rsid w:val="00537B99"/>
    <w:rsid w:val="00542A15"/>
    <w:rsid w:val="00544190"/>
    <w:rsid w:val="005530B4"/>
    <w:rsid w:val="00557451"/>
    <w:rsid w:val="00565872"/>
    <w:rsid w:val="00567099"/>
    <w:rsid w:val="00567FE9"/>
    <w:rsid w:val="00570498"/>
    <w:rsid w:val="005716D3"/>
    <w:rsid w:val="00572BC8"/>
    <w:rsid w:val="005819C9"/>
    <w:rsid w:val="0058246E"/>
    <w:rsid w:val="00586B4F"/>
    <w:rsid w:val="005B3F17"/>
    <w:rsid w:val="005C096D"/>
    <w:rsid w:val="005D2175"/>
    <w:rsid w:val="005D2BBE"/>
    <w:rsid w:val="005D4ED8"/>
    <w:rsid w:val="005E2111"/>
    <w:rsid w:val="005F5EA6"/>
    <w:rsid w:val="00643EEE"/>
    <w:rsid w:val="006460A6"/>
    <w:rsid w:val="00673714"/>
    <w:rsid w:val="00674DAA"/>
    <w:rsid w:val="006775B8"/>
    <w:rsid w:val="00692FAA"/>
    <w:rsid w:val="006A149D"/>
    <w:rsid w:val="006B2C56"/>
    <w:rsid w:val="006B32D5"/>
    <w:rsid w:val="006B704D"/>
    <w:rsid w:val="006C0782"/>
    <w:rsid w:val="006C765D"/>
    <w:rsid w:val="006D3717"/>
    <w:rsid w:val="006D4AF9"/>
    <w:rsid w:val="006E3DA2"/>
    <w:rsid w:val="006E4662"/>
    <w:rsid w:val="006E6107"/>
    <w:rsid w:val="006F4A6C"/>
    <w:rsid w:val="00707460"/>
    <w:rsid w:val="00707C31"/>
    <w:rsid w:val="007156A2"/>
    <w:rsid w:val="00722444"/>
    <w:rsid w:val="0074072B"/>
    <w:rsid w:val="00745BE0"/>
    <w:rsid w:val="00745CC9"/>
    <w:rsid w:val="00750E30"/>
    <w:rsid w:val="00760635"/>
    <w:rsid w:val="00770E34"/>
    <w:rsid w:val="00776DB1"/>
    <w:rsid w:val="00781F16"/>
    <w:rsid w:val="00792DDB"/>
    <w:rsid w:val="007A3E18"/>
    <w:rsid w:val="007B2916"/>
    <w:rsid w:val="007B2BD3"/>
    <w:rsid w:val="007B4A48"/>
    <w:rsid w:val="007B7EBE"/>
    <w:rsid w:val="007E5917"/>
    <w:rsid w:val="00810D82"/>
    <w:rsid w:val="008114E4"/>
    <w:rsid w:val="00814D28"/>
    <w:rsid w:val="0081611D"/>
    <w:rsid w:val="0082312B"/>
    <w:rsid w:val="00824C75"/>
    <w:rsid w:val="00832ACB"/>
    <w:rsid w:val="00842D8E"/>
    <w:rsid w:val="00844F79"/>
    <w:rsid w:val="00855DEE"/>
    <w:rsid w:val="00857EF0"/>
    <w:rsid w:val="008704AE"/>
    <w:rsid w:val="008768A1"/>
    <w:rsid w:val="00894D90"/>
    <w:rsid w:val="00895199"/>
    <w:rsid w:val="0089770F"/>
    <w:rsid w:val="008A4143"/>
    <w:rsid w:val="008C1BAB"/>
    <w:rsid w:val="008C25CA"/>
    <w:rsid w:val="008D15A0"/>
    <w:rsid w:val="008D1DF8"/>
    <w:rsid w:val="008E5C79"/>
    <w:rsid w:val="00902A83"/>
    <w:rsid w:val="00903ACB"/>
    <w:rsid w:val="009132BC"/>
    <w:rsid w:val="009174E6"/>
    <w:rsid w:val="0092111C"/>
    <w:rsid w:val="0093065C"/>
    <w:rsid w:val="00933766"/>
    <w:rsid w:val="00943C7A"/>
    <w:rsid w:val="00944785"/>
    <w:rsid w:val="00946AA8"/>
    <w:rsid w:val="009579D9"/>
    <w:rsid w:val="009633FB"/>
    <w:rsid w:val="00976C22"/>
    <w:rsid w:val="009817A4"/>
    <w:rsid w:val="009A298B"/>
    <w:rsid w:val="009A4CB2"/>
    <w:rsid w:val="009C61B7"/>
    <w:rsid w:val="009D04C1"/>
    <w:rsid w:val="009D7791"/>
    <w:rsid w:val="009E79E8"/>
    <w:rsid w:val="009F382C"/>
    <w:rsid w:val="009F7F0E"/>
    <w:rsid w:val="00A13DA9"/>
    <w:rsid w:val="00A1789F"/>
    <w:rsid w:val="00A32910"/>
    <w:rsid w:val="00A3430E"/>
    <w:rsid w:val="00A36975"/>
    <w:rsid w:val="00A41EBC"/>
    <w:rsid w:val="00A44976"/>
    <w:rsid w:val="00A634BB"/>
    <w:rsid w:val="00A7200D"/>
    <w:rsid w:val="00A74196"/>
    <w:rsid w:val="00A85A02"/>
    <w:rsid w:val="00AA40E2"/>
    <w:rsid w:val="00AB4B72"/>
    <w:rsid w:val="00AD3755"/>
    <w:rsid w:val="00AD4625"/>
    <w:rsid w:val="00AD48CD"/>
    <w:rsid w:val="00AE2E33"/>
    <w:rsid w:val="00AE3D71"/>
    <w:rsid w:val="00AE78BA"/>
    <w:rsid w:val="00B107AD"/>
    <w:rsid w:val="00B135AA"/>
    <w:rsid w:val="00B161C9"/>
    <w:rsid w:val="00B32D7A"/>
    <w:rsid w:val="00B40453"/>
    <w:rsid w:val="00B52DA6"/>
    <w:rsid w:val="00B615C6"/>
    <w:rsid w:val="00B74CB9"/>
    <w:rsid w:val="00B770D3"/>
    <w:rsid w:val="00B84B34"/>
    <w:rsid w:val="00B905FD"/>
    <w:rsid w:val="00B94149"/>
    <w:rsid w:val="00BD295D"/>
    <w:rsid w:val="00BE544C"/>
    <w:rsid w:val="00C02A8F"/>
    <w:rsid w:val="00C070B2"/>
    <w:rsid w:val="00C21CC7"/>
    <w:rsid w:val="00C330BF"/>
    <w:rsid w:val="00C3492B"/>
    <w:rsid w:val="00C53082"/>
    <w:rsid w:val="00C60171"/>
    <w:rsid w:val="00C84D00"/>
    <w:rsid w:val="00C92926"/>
    <w:rsid w:val="00C96758"/>
    <w:rsid w:val="00CA6830"/>
    <w:rsid w:val="00CC01AC"/>
    <w:rsid w:val="00CC0504"/>
    <w:rsid w:val="00CC0BFA"/>
    <w:rsid w:val="00CC1C39"/>
    <w:rsid w:val="00CC3A87"/>
    <w:rsid w:val="00CC3C93"/>
    <w:rsid w:val="00CC655D"/>
    <w:rsid w:val="00CD44A5"/>
    <w:rsid w:val="00CE1ADB"/>
    <w:rsid w:val="00CE6837"/>
    <w:rsid w:val="00D00A93"/>
    <w:rsid w:val="00D07ADD"/>
    <w:rsid w:val="00D45426"/>
    <w:rsid w:val="00D5715B"/>
    <w:rsid w:val="00D6196E"/>
    <w:rsid w:val="00D80B21"/>
    <w:rsid w:val="00D878DE"/>
    <w:rsid w:val="00DA55FC"/>
    <w:rsid w:val="00DA6507"/>
    <w:rsid w:val="00DB36DF"/>
    <w:rsid w:val="00DB4E30"/>
    <w:rsid w:val="00DB7A36"/>
    <w:rsid w:val="00DD029D"/>
    <w:rsid w:val="00DD109E"/>
    <w:rsid w:val="00DD2357"/>
    <w:rsid w:val="00DE1680"/>
    <w:rsid w:val="00DF715B"/>
    <w:rsid w:val="00DF7841"/>
    <w:rsid w:val="00E17544"/>
    <w:rsid w:val="00E2662C"/>
    <w:rsid w:val="00E33D4F"/>
    <w:rsid w:val="00E42954"/>
    <w:rsid w:val="00E4762E"/>
    <w:rsid w:val="00E51AED"/>
    <w:rsid w:val="00E520FE"/>
    <w:rsid w:val="00E53E93"/>
    <w:rsid w:val="00E63D09"/>
    <w:rsid w:val="00E653F6"/>
    <w:rsid w:val="00E73194"/>
    <w:rsid w:val="00E872B1"/>
    <w:rsid w:val="00E9116C"/>
    <w:rsid w:val="00EB231C"/>
    <w:rsid w:val="00EC30C7"/>
    <w:rsid w:val="00ED6E0D"/>
    <w:rsid w:val="00EF2777"/>
    <w:rsid w:val="00EF5938"/>
    <w:rsid w:val="00F20818"/>
    <w:rsid w:val="00F3134B"/>
    <w:rsid w:val="00F4530B"/>
    <w:rsid w:val="00F62221"/>
    <w:rsid w:val="00F63D4F"/>
    <w:rsid w:val="00F64280"/>
    <w:rsid w:val="00F66414"/>
    <w:rsid w:val="00F74AB0"/>
    <w:rsid w:val="00F765A6"/>
    <w:rsid w:val="00F82DF1"/>
    <w:rsid w:val="00F8361D"/>
    <w:rsid w:val="00F90C1B"/>
    <w:rsid w:val="00F949BD"/>
    <w:rsid w:val="00F95C7D"/>
    <w:rsid w:val="00FA62C6"/>
    <w:rsid w:val="00FA67C3"/>
    <w:rsid w:val="00FB2704"/>
    <w:rsid w:val="00FB2E7A"/>
    <w:rsid w:val="00FB35B5"/>
    <w:rsid w:val="00FC7A1C"/>
    <w:rsid w:val="00FD1276"/>
    <w:rsid w:val="00FD1FDC"/>
    <w:rsid w:val="00FD230E"/>
    <w:rsid w:val="00FD6F7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71668FB-CADA-4BC6-B7C5-AC64D197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755"/>
    <w:pPr>
      <w:ind w:left="720"/>
      <w:contextualSpacing/>
    </w:pPr>
    <w:rPr>
      <w:rFonts w:ascii="Arial" w:eastAsia="Calibri" w:hAnsi="Arial" w:cs="Arial"/>
      <w:sz w:val="22"/>
      <w:szCs w:val="22"/>
      <w:lang w:eastAsia="en-US"/>
    </w:rPr>
  </w:style>
  <w:style w:type="paragraph" w:styleId="Header">
    <w:name w:val="header"/>
    <w:basedOn w:val="Normal"/>
    <w:link w:val="HeaderChar"/>
    <w:rsid w:val="00263D69"/>
    <w:pPr>
      <w:tabs>
        <w:tab w:val="center" w:pos="4680"/>
        <w:tab w:val="right" w:pos="9360"/>
      </w:tabs>
    </w:pPr>
  </w:style>
  <w:style w:type="character" w:customStyle="1" w:styleId="HeaderChar">
    <w:name w:val="Header Char"/>
    <w:basedOn w:val="DefaultParagraphFont"/>
    <w:link w:val="Header"/>
    <w:rsid w:val="00263D69"/>
    <w:rPr>
      <w:sz w:val="24"/>
      <w:szCs w:val="24"/>
    </w:rPr>
  </w:style>
  <w:style w:type="paragraph" w:styleId="Footer">
    <w:name w:val="footer"/>
    <w:basedOn w:val="Normal"/>
    <w:link w:val="FooterChar"/>
    <w:rsid w:val="00263D69"/>
    <w:pPr>
      <w:tabs>
        <w:tab w:val="center" w:pos="4680"/>
        <w:tab w:val="right" w:pos="9360"/>
      </w:tabs>
    </w:pPr>
  </w:style>
  <w:style w:type="character" w:customStyle="1" w:styleId="FooterChar">
    <w:name w:val="Footer Char"/>
    <w:basedOn w:val="DefaultParagraphFont"/>
    <w:link w:val="Footer"/>
    <w:rsid w:val="00263D69"/>
    <w:rPr>
      <w:sz w:val="24"/>
      <w:szCs w:val="24"/>
    </w:rPr>
  </w:style>
  <w:style w:type="character" w:styleId="CommentReference">
    <w:name w:val="annotation reference"/>
    <w:basedOn w:val="DefaultParagraphFont"/>
    <w:rsid w:val="00745BE0"/>
    <w:rPr>
      <w:sz w:val="16"/>
      <w:szCs w:val="16"/>
    </w:rPr>
  </w:style>
  <w:style w:type="paragraph" w:styleId="CommentText">
    <w:name w:val="annotation text"/>
    <w:basedOn w:val="Normal"/>
    <w:link w:val="CommentTextChar"/>
    <w:rsid w:val="00745BE0"/>
    <w:rPr>
      <w:sz w:val="20"/>
      <w:szCs w:val="20"/>
    </w:rPr>
  </w:style>
  <w:style w:type="character" w:customStyle="1" w:styleId="CommentTextChar">
    <w:name w:val="Comment Text Char"/>
    <w:basedOn w:val="DefaultParagraphFont"/>
    <w:link w:val="CommentText"/>
    <w:rsid w:val="00745BE0"/>
  </w:style>
  <w:style w:type="paragraph" w:styleId="CommentSubject">
    <w:name w:val="annotation subject"/>
    <w:basedOn w:val="CommentText"/>
    <w:next w:val="CommentText"/>
    <w:link w:val="CommentSubjectChar"/>
    <w:rsid w:val="00745BE0"/>
    <w:rPr>
      <w:b/>
      <w:bCs/>
    </w:rPr>
  </w:style>
  <w:style w:type="character" w:customStyle="1" w:styleId="CommentSubjectChar">
    <w:name w:val="Comment Subject Char"/>
    <w:basedOn w:val="CommentTextChar"/>
    <w:link w:val="CommentSubject"/>
    <w:rsid w:val="00745BE0"/>
    <w:rPr>
      <w:b/>
      <w:bCs/>
    </w:rPr>
  </w:style>
  <w:style w:type="paragraph" w:styleId="BalloonText">
    <w:name w:val="Balloon Text"/>
    <w:basedOn w:val="Normal"/>
    <w:link w:val="BalloonTextChar"/>
    <w:rsid w:val="00745BE0"/>
    <w:rPr>
      <w:rFonts w:ascii="Segoe UI" w:hAnsi="Segoe UI" w:cs="Segoe UI"/>
      <w:sz w:val="18"/>
      <w:szCs w:val="18"/>
    </w:rPr>
  </w:style>
  <w:style w:type="character" w:customStyle="1" w:styleId="BalloonTextChar">
    <w:name w:val="Balloon Text Char"/>
    <w:basedOn w:val="DefaultParagraphFont"/>
    <w:link w:val="BalloonText"/>
    <w:rsid w:val="00745BE0"/>
    <w:rPr>
      <w:rFonts w:ascii="Segoe UI" w:hAnsi="Segoe UI" w:cs="Segoe UI"/>
      <w:sz w:val="18"/>
      <w:szCs w:val="18"/>
    </w:rPr>
  </w:style>
  <w:style w:type="character" w:customStyle="1" w:styleId="apple-converted-space">
    <w:name w:val="apple-converted-space"/>
    <w:basedOn w:val="DefaultParagraphFont"/>
    <w:rsid w:val="00144DB8"/>
  </w:style>
  <w:style w:type="character" w:styleId="Strong">
    <w:name w:val="Strong"/>
    <w:basedOn w:val="DefaultParagraphFont"/>
    <w:uiPriority w:val="22"/>
    <w:qFormat/>
    <w:rsid w:val="00144DB8"/>
    <w:rPr>
      <w:b/>
      <w:bCs/>
    </w:rPr>
  </w:style>
  <w:style w:type="paragraph" w:styleId="Revision">
    <w:name w:val="Revision"/>
    <w:hidden/>
    <w:uiPriority w:val="99"/>
    <w:semiHidden/>
    <w:rsid w:val="00310DFA"/>
    <w:rPr>
      <w:sz w:val="24"/>
      <w:szCs w:val="24"/>
    </w:rPr>
  </w:style>
  <w:style w:type="paragraph" w:styleId="NoSpacing">
    <w:name w:val="No Spacing"/>
    <w:basedOn w:val="Normal"/>
    <w:uiPriority w:val="1"/>
    <w:qFormat/>
    <w:rsid w:val="003966DD"/>
    <w:rPr>
      <w:rFonts w:ascii="Calibri" w:eastAsiaTheme="minorHAnsi" w:hAnsi="Calibri" w:cs="Calibri"/>
      <w:sz w:val="22"/>
      <w:szCs w:val="22"/>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499165">
      <w:bodyDiv w:val="1"/>
      <w:marLeft w:val="0"/>
      <w:marRight w:val="0"/>
      <w:marTop w:val="0"/>
      <w:marBottom w:val="0"/>
      <w:divBdr>
        <w:top w:val="none" w:sz="0" w:space="0" w:color="auto"/>
        <w:left w:val="none" w:sz="0" w:space="0" w:color="auto"/>
        <w:bottom w:val="none" w:sz="0" w:space="0" w:color="auto"/>
        <w:right w:val="none" w:sz="0" w:space="0" w:color="auto"/>
      </w:divBdr>
    </w:div>
    <w:div w:id="666131407">
      <w:bodyDiv w:val="1"/>
      <w:marLeft w:val="0"/>
      <w:marRight w:val="0"/>
      <w:marTop w:val="0"/>
      <w:marBottom w:val="0"/>
      <w:divBdr>
        <w:top w:val="none" w:sz="0" w:space="0" w:color="auto"/>
        <w:left w:val="none" w:sz="0" w:space="0" w:color="auto"/>
        <w:bottom w:val="none" w:sz="0" w:space="0" w:color="auto"/>
        <w:right w:val="none" w:sz="0" w:space="0" w:color="auto"/>
      </w:divBdr>
    </w:div>
    <w:div w:id="1118140741">
      <w:bodyDiv w:val="1"/>
      <w:marLeft w:val="0"/>
      <w:marRight w:val="0"/>
      <w:marTop w:val="0"/>
      <w:marBottom w:val="0"/>
      <w:divBdr>
        <w:top w:val="none" w:sz="0" w:space="0" w:color="auto"/>
        <w:left w:val="none" w:sz="0" w:space="0" w:color="auto"/>
        <w:bottom w:val="none" w:sz="0" w:space="0" w:color="auto"/>
        <w:right w:val="none" w:sz="0" w:space="0" w:color="auto"/>
      </w:divBdr>
      <w:divsChild>
        <w:div w:id="416906057">
          <w:marLeft w:val="360"/>
          <w:marRight w:val="0"/>
          <w:marTop w:val="0"/>
          <w:marBottom w:val="0"/>
          <w:divBdr>
            <w:top w:val="none" w:sz="0" w:space="0" w:color="auto"/>
            <w:left w:val="none" w:sz="0" w:space="0" w:color="auto"/>
            <w:bottom w:val="none" w:sz="0" w:space="0" w:color="auto"/>
            <w:right w:val="none" w:sz="0" w:space="0" w:color="auto"/>
          </w:divBdr>
        </w:div>
        <w:div w:id="529607111">
          <w:marLeft w:val="360"/>
          <w:marRight w:val="0"/>
          <w:marTop w:val="0"/>
          <w:marBottom w:val="0"/>
          <w:divBdr>
            <w:top w:val="none" w:sz="0" w:space="0" w:color="auto"/>
            <w:left w:val="none" w:sz="0" w:space="0" w:color="auto"/>
            <w:bottom w:val="none" w:sz="0" w:space="0" w:color="auto"/>
            <w:right w:val="none" w:sz="0" w:space="0" w:color="auto"/>
          </w:divBdr>
        </w:div>
        <w:div w:id="342974447">
          <w:marLeft w:val="360"/>
          <w:marRight w:val="0"/>
          <w:marTop w:val="0"/>
          <w:marBottom w:val="0"/>
          <w:divBdr>
            <w:top w:val="none" w:sz="0" w:space="0" w:color="auto"/>
            <w:left w:val="none" w:sz="0" w:space="0" w:color="auto"/>
            <w:bottom w:val="none" w:sz="0" w:space="0" w:color="auto"/>
            <w:right w:val="none" w:sz="0" w:space="0" w:color="auto"/>
          </w:divBdr>
        </w:div>
        <w:div w:id="2035418751">
          <w:marLeft w:val="360"/>
          <w:marRight w:val="0"/>
          <w:marTop w:val="0"/>
          <w:marBottom w:val="0"/>
          <w:divBdr>
            <w:top w:val="none" w:sz="0" w:space="0" w:color="auto"/>
            <w:left w:val="none" w:sz="0" w:space="0" w:color="auto"/>
            <w:bottom w:val="none" w:sz="0" w:space="0" w:color="auto"/>
            <w:right w:val="none" w:sz="0" w:space="0" w:color="auto"/>
          </w:divBdr>
        </w:div>
        <w:div w:id="1431969157">
          <w:marLeft w:val="274"/>
          <w:marRight w:val="0"/>
          <w:marTop w:val="0"/>
          <w:marBottom w:val="0"/>
          <w:divBdr>
            <w:top w:val="none" w:sz="0" w:space="0" w:color="auto"/>
            <w:left w:val="none" w:sz="0" w:space="0" w:color="auto"/>
            <w:bottom w:val="none" w:sz="0" w:space="0" w:color="auto"/>
            <w:right w:val="none" w:sz="0" w:space="0" w:color="auto"/>
          </w:divBdr>
        </w:div>
        <w:div w:id="240993907">
          <w:marLeft w:val="274"/>
          <w:marRight w:val="0"/>
          <w:marTop w:val="0"/>
          <w:marBottom w:val="0"/>
          <w:divBdr>
            <w:top w:val="none" w:sz="0" w:space="0" w:color="auto"/>
            <w:left w:val="none" w:sz="0" w:space="0" w:color="auto"/>
            <w:bottom w:val="none" w:sz="0" w:space="0" w:color="auto"/>
            <w:right w:val="none" w:sz="0" w:space="0" w:color="auto"/>
          </w:divBdr>
        </w:div>
      </w:divsChild>
    </w:div>
    <w:div w:id="1414669073">
      <w:bodyDiv w:val="1"/>
      <w:marLeft w:val="0"/>
      <w:marRight w:val="0"/>
      <w:marTop w:val="0"/>
      <w:marBottom w:val="0"/>
      <w:divBdr>
        <w:top w:val="none" w:sz="0" w:space="0" w:color="auto"/>
        <w:left w:val="none" w:sz="0" w:space="0" w:color="auto"/>
        <w:bottom w:val="none" w:sz="0" w:space="0" w:color="auto"/>
        <w:right w:val="none" w:sz="0" w:space="0" w:color="auto"/>
      </w:divBdr>
    </w:div>
    <w:div w:id="1701585695">
      <w:bodyDiv w:val="1"/>
      <w:marLeft w:val="0"/>
      <w:marRight w:val="0"/>
      <w:marTop w:val="0"/>
      <w:marBottom w:val="0"/>
      <w:divBdr>
        <w:top w:val="none" w:sz="0" w:space="0" w:color="auto"/>
        <w:left w:val="none" w:sz="0" w:space="0" w:color="auto"/>
        <w:bottom w:val="none" w:sz="0" w:space="0" w:color="auto"/>
        <w:right w:val="none" w:sz="0" w:space="0" w:color="auto"/>
      </w:divBdr>
    </w:div>
    <w:div w:id="201013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43284-0350-4CF8-A857-470149808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2888</Words>
  <Characters>15972</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18823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Steers, Tom (MOL)</dc:creator>
  <cp:lastModifiedBy>Gary Sands</cp:lastModifiedBy>
  <cp:revision>2</cp:revision>
  <dcterms:created xsi:type="dcterms:W3CDTF">2017-05-30T15:31:00Z</dcterms:created>
  <dcterms:modified xsi:type="dcterms:W3CDTF">2017-05-30T15:31:00Z</dcterms:modified>
</cp:coreProperties>
</file>