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C1" w:rsidRPr="0039567C" w:rsidRDefault="00B420C1" w:rsidP="00B420C1">
      <w:pPr>
        <w:pStyle w:val="BodyText"/>
        <w:widowControl w:val="0"/>
        <w:snapToGrid w:val="0"/>
        <w:contextualSpacing/>
        <w:rPr>
          <w:b w:val="0"/>
          <w:bCs/>
          <w:sz w:val="28"/>
          <w:szCs w:val="28"/>
          <w:lang w:val="en-US"/>
        </w:rPr>
      </w:pPr>
      <w:bookmarkStart w:id="0" w:name="_GoBack"/>
      <w:bookmarkEnd w:id="0"/>
      <w:r>
        <w:rPr>
          <w:sz w:val="28"/>
          <w:szCs w:val="28"/>
        </w:rPr>
        <w:t>Fair Workplaces, Better Jobs</w:t>
      </w:r>
    </w:p>
    <w:p w:rsidR="00B420C1" w:rsidRPr="00B420C1" w:rsidRDefault="00B420C1" w:rsidP="00B420C1">
      <w:pPr>
        <w:pStyle w:val="BodyText"/>
        <w:widowControl w:val="0"/>
        <w:snapToGrid w:val="0"/>
        <w:contextualSpacing/>
        <w:rPr>
          <w:b w:val="0"/>
          <w:bCs/>
          <w:i/>
          <w:sz w:val="24"/>
          <w:lang w:val="en-US"/>
        </w:rPr>
      </w:pPr>
      <w:r w:rsidRPr="00B420C1">
        <w:rPr>
          <w:b w:val="0"/>
          <w:bCs/>
          <w:i/>
          <w:sz w:val="24"/>
          <w:lang w:val="en-US"/>
        </w:rPr>
        <w:t>$15 Minimum Wage and Equal Pay for Part-Time and Full-Time Workers Part of Plan to Help People Get Ahead in a Changing Economy</w:t>
      </w:r>
    </w:p>
    <w:p w:rsidR="00B420C1" w:rsidRPr="00594E5B" w:rsidRDefault="00B420C1" w:rsidP="00B420C1">
      <w:pPr>
        <w:tabs>
          <w:tab w:val="left" w:pos="1920"/>
        </w:tabs>
        <w:contextualSpacing/>
        <w:rPr>
          <w:rFonts w:cs="Arial"/>
          <w:i/>
          <w:sz w:val="24"/>
        </w:rPr>
      </w:pPr>
    </w:p>
    <w:tbl>
      <w:tblPr>
        <w:tblW w:w="5000" w:type="pct"/>
        <w:tblLook w:val="0000" w:firstRow="0" w:lastRow="0" w:firstColumn="0" w:lastColumn="0" w:noHBand="0" w:noVBand="0"/>
      </w:tblPr>
      <w:tblGrid>
        <w:gridCol w:w="4788"/>
        <w:gridCol w:w="4788"/>
      </w:tblGrid>
      <w:tr w:rsidR="00B420C1" w:rsidRPr="00594E5B" w:rsidTr="006E4BEF">
        <w:tc>
          <w:tcPr>
            <w:tcW w:w="2500" w:type="pct"/>
          </w:tcPr>
          <w:p w:rsidR="00B420C1" w:rsidRPr="00594E5B" w:rsidRDefault="00B420C1" w:rsidP="00B420C1">
            <w:pPr>
              <w:keepNext/>
              <w:contextualSpacing/>
              <w:outlineLvl w:val="2"/>
              <w:rPr>
                <w:rFonts w:cs="Arial"/>
                <w:b/>
                <w:bCs/>
              </w:rPr>
            </w:pPr>
            <w:r w:rsidRPr="00594E5B">
              <w:rPr>
                <w:rFonts w:cs="Arial"/>
                <w:b/>
                <w:bCs/>
              </w:rPr>
              <w:t>NEWS</w:t>
            </w:r>
          </w:p>
        </w:tc>
        <w:tc>
          <w:tcPr>
            <w:tcW w:w="2500" w:type="pct"/>
          </w:tcPr>
          <w:p w:rsidR="00B420C1" w:rsidRPr="00594E5B" w:rsidRDefault="00B420C1" w:rsidP="00B420C1">
            <w:pPr>
              <w:contextualSpacing/>
              <w:jc w:val="right"/>
              <w:rPr>
                <w:rFonts w:cs="Arial"/>
              </w:rPr>
            </w:pPr>
            <w:r>
              <w:rPr>
                <w:rFonts w:cs="Arial"/>
              </w:rPr>
              <w:t>May 30, 2017</w:t>
            </w:r>
          </w:p>
        </w:tc>
      </w:tr>
    </w:tbl>
    <w:p w:rsidR="00B420C1" w:rsidRPr="00594E5B" w:rsidRDefault="00B420C1" w:rsidP="00B420C1">
      <w:pPr>
        <w:keepNext/>
        <w:contextualSpacing/>
        <w:outlineLvl w:val="2"/>
        <w:rPr>
          <w:rFonts w:cs="Arial"/>
          <w:b/>
          <w:bCs/>
        </w:rPr>
      </w:pPr>
    </w:p>
    <w:p w:rsidR="00B420C1" w:rsidRDefault="00B420C1" w:rsidP="00B420C1">
      <w:pPr>
        <w:pStyle w:val="NoSpacing"/>
        <w:contextualSpacing/>
        <w:rPr>
          <w:rFonts w:ascii="Arial" w:hAnsi="Arial" w:cs="Arial"/>
        </w:rPr>
      </w:pPr>
      <w:r>
        <w:rPr>
          <w:rFonts w:ascii="Arial" w:hAnsi="Arial" w:cs="Arial"/>
        </w:rPr>
        <w:t>Ontario is taking historic action to create more opportunity and security for workers with a plan for Fair Workplaces and Better Jobs. This includes hiking the minimum wage, ensuring part</w:t>
      </w:r>
      <w:r w:rsidR="001A2D6A">
        <w:rPr>
          <w:rFonts w:ascii="Arial" w:hAnsi="Arial" w:cs="Arial"/>
        </w:rPr>
        <w:t>-</w:t>
      </w:r>
      <w:r>
        <w:rPr>
          <w:rFonts w:ascii="Arial" w:hAnsi="Arial" w:cs="Arial"/>
        </w:rPr>
        <w:t>time workers are pa</w:t>
      </w:r>
      <w:r w:rsidR="001A2D6A">
        <w:rPr>
          <w:rFonts w:ascii="Arial" w:hAnsi="Arial" w:cs="Arial"/>
        </w:rPr>
        <w:t>id the same hourly wage as full-</w:t>
      </w:r>
      <w:r>
        <w:rPr>
          <w:rFonts w:ascii="Arial" w:hAnsi="Arial" w:cs="Arial"/>
        </w:rPr>
        <w:t>time workers, introducing paid sick days for every worker and stepping up enforcement of employment laws.</w:t>
      </w:r>
    </w:p>
    <w:p w:rsidR="00B420C1" w:rsidRDefault="00B420C1" w:rsidP="00B420C1">
      <w:pPr>
        <w:pStyle w:val="NoSpacing"/>
        <w:contextualSpacing/>
        <w:rPr>
          <w:rFonts w:ascii="Arial" w:hAnsi="Arial" w:cs="Arial"/>
        </w:rPr>
      </w:pPr>
    </w:p>
    <w:p w:rsidR="00B420C1" w:rsidRDefault="00B420C1" w:rsidP="00B420C1">
      <w:pPr>
        <w:pStyle w:val="NoSpacing"/>
        <w:contextualSpacing/>
        <w:rPr>
          <w:rFonts w:ascii="Arial" w:hAnsi="Arial" w:cs="Arial"/>
        </w:rPr>
      </w:pPr>
      <w:r>
        <w:rPr>
          <w:rFonts w:ascii="Arial" w:hAnsi="Arial" w:cs="Arial"/>
        </w:rPr>
        <w:t>Over the past three years, Ontario’s economy has outperformed all G7 countries in terms of real GDP growth. While e</w:t>
      </w:r>
      <w:r w:rsidRPr="00546253">
        <w:rPr>
          <w:rFonts w:ascii="Arial" w:hAnsi="Arial" w:cs="Arial"/>
        </w:rPr>
        <w:t>xports and business investments are increasing and the unemplo</w:t>
      </w:r>
      <w:r w:rsidR="001A2D6A">
        <w:rPr>
          <w:rFonts w:ascii="Arial" w:hAnsi="Arial" w:cs="Arial"/>
        </w:rPr>
        <w:t>yment rate is at a 16-</w:t>
      </w:r>
      <w:r>
        <w:rPr>
          <w:rFonts w:ascii="Arial" w:hAnsi="Arial" w:cs="Arial"/>
        </w:rPr>
        <w:t>year low, the nature of work has changed. Many workers are struggling to support their families on part-time, contract or minimum-wage work. Government has a responsibility to address precarious employment and ensure Ontario workers are protected by updating the province’s labour and employment laws.</w:t>
      </w:r>
    </w:p>
    <w:p w:rsidR="00B420C1" w:rsidRDefault="00B420C1" w:rsidP="00B420C1">
      <w:pPr>
        <w:pStyle w:val="NoSpacing"/>
        <w:contextualSpacing/>
        <w:rPr>
          <w:rFonts w:ascii="Arial" w:hAnsi="Arial" w:cs="Arial"/>
        </w:rPr>
      </w:pPr>
    </w:p>
    <w:p w:rsidR="00B420C1" w:rsidRDefault="00B420C1" w:rsidP="00B420C1">
      <w:pPr>
        <w:pStyle w:val="NoSpacing"/>
        <w:contextualSpacing/>
        <w:rPr>
          <w:rFonts w:ascii="Arial" w:hAnsi="Arial" w:cs="Arial"/>
        </w:rPr>
      </w:pPr>
      <w:r>
        <w:rPr>
          <w:rFonts w:ascii="Arial" w:hAnsi="Arial" w:cs="Arial"/>
        </w:rPr>
        <w:t xml:space="preserve">To help safeguard employees and create fairer and better workplaces, Premier Kathleen Wynne announced today that the government is moving forward with a landmark package of measures, including: </w:t>
      </w:r>
    </w:p>
    <w:p w:rsidR="00B420C1" w:rsidRPr="00A54D0D" w:rsidRDefault="00B420C1" w:rsidP="00B420C1">
      <w:pPr>
        <w:pStyle w:val="NoSpacing"/>
        <w:contextualSpacing/>
        <w:rPr>
          <w:rFonts w:ascii="Arial" w:hAnsi="Arial" w:cs="Arial"/>
        </w:rPr>
      </w:pPr>
    </w:p>
    <w:p w:rsidR="00B420C1" w:rsidRDefault="00B420C1" w:rsidP="00B420C1">
      <w:pPr>
        <w:pStyle w:val="NoSpacing"/>
        <w:numPr>
          <w:ilvl w:val="0"/>
          <w:numId w:val="45"/>
        </w:numPr>
        <w:contextualSpacing/>
        <w:rPr>
          <w:rFonts w:ascii="Arial" w:hAnsi="Arial" w:cs="Arial"/>
        </w:rPr>
      </w:pPr>
      <w:r w:rsidRPr="0010765D">
        <w:rPr>
          <w:rFonts w:ascii="Arial" w:hAnsi="Arial" w:cs="Arial"/>
          <w:u w:val="single"/>
        </w:rPr>
        <w:t xml:space="preserve">Raising </w:t>
      </w:r>
      <w:r>
        <w:rPr>
          <w:rFonts w:ascii="Arial" w:hAnsi="Arial" w:cs="Arial"/>
          <w:u w:val="single"/>
        </w:rPr>
        <w:t xml:space="preserve">Ontario’s </w:t>
      </w:r>
      <w:r w:rsidRPr="0010765D">
        <w:rPr>
          <w:rFonts w:ascii="Arial" w:hAnsi="Arial" w:cs="Arial"/>
          <w:u w:val="single"/>
        </w:rPr>
        <w:t>general minimum wage</w:t>
      </w:r>
      <w:r>
        <w:rPr>
          <w:rFonts w:ascii="Arial" w:hAnsi="Arial" w:cs="Arial"/>
        </w:rPr>
        <w:t xml:space="preserve"> </w:t>
      </w:r>
      <w:r w:rsidRPr="00A54D0D">
        <w:rPr>
          <w:rFonts w:ascii="Arial" w:hAnsi="Arial" w:cs="Arial"/>
        </w:rPr>
        <w:t xml:space="preserve">to $14 </w:t>
      </w:r>
      <w:r>
        <w:rPr>
          <w:rFonts w:ascii="Arial" w:hAnsi="Arial" w:cs="Arial"/>
        </w:rPr>
        <w:t>per</w:t>
      </w:r>
      <w:r w:rsidRPr="00A54D0D">
        <w:rPr>
          <w:rFonts w:ascii="Arial" w:hAnsi="Arial" w:cs="Arial"/>
        </w:rPr>
        <w:t xml:space="preserve"> hour on Jan</w:t>
      </w:r>
      <w:r>
        <w:rPr>
          <w:rFonts w:ascii="Arial" w:hAnsi="Arial" w:cs="Arial"/>
        </w:rPr>
        <w:t xml:space="preserve">uary </w:t>
      </w:r>
      <w:r w:rsidRPr="00A54D0D">
        <w:rPr>
          <w:rFonts w:ascii="Arial" w:hAnsi="Arial" w:cs="Arial"/>
        </w:rPr>
        <w:t>1, 2018</w:t>
      </w:r>
      <w:r>
        <w:rPr>
          <w:rFonts w:ascii="Arial" w:hAnsi="Arial" w:cs="Arial"/>
        </w:rPr>
        <w:t>, and then to $</w:t>
      </w:r>
      <w:r w:rsidRPr="00A54D0D">
        <w:rPr>
          <w:rFonts w:ascii="Arial" w:hAnsi="Arial" w:cs="Arial"/>
        </w:rPr>
        <w:t>15 on Jan</w:t>
      </w:r>
      <w:r>
        <w:rPr>
          <w:rFonts w:ascii="Arial" w:hAnsi="Arial" w:cs="Arial"/>
        </w:rPr>
        <w:t xml:space="preserve">uary 1, 2019, followed by annual increases at the rate of inflation </w:t>
      </w:r>
    </w:p>
    <w:p w:rsidR="00B420C1" w:rsidRDefault="00B420C1" w:rsidP="00B420C1">
      <w:pPr>
        <w:pStyle w:val="NoSpacing"/>
        <w:ind w:left="720"/>
        <w:contextualSpacing/>
        <w:rPr>
          <w:rFonts w:ascii="Arial" w:hAnsi="Arial" w:cs="Arial"/>
        </w:rPr>
      </w:pPr>
    </w:p>
    <w:p w:rsidR="00B420C1" w:rsidRDefault="00B420C1" w:rsidP="00B420C1">
      <w:pPr>
        <w:pStyle w:val="NoSpacing"/>
        <w:numPr>
          <w:ilvl w:val="0"/>
          <w:numId w:val="45"/>
        </w:numPr>
        <w:contextualSpacing/>
        <w:rPr>
          <w:rFonts w:ascii="Arial" w:hAnsi="Arial" w:cs="Arial"/>
        </w:rPr>
      </w:pPr>
      <w:r w:rsidRPr="002D6259">
        <w:rPr>
          <w:rFonts w:ascii="Arial" w:hAnsi="Arial" w:cs="Arial"/>
        </w:rPr>
        <w:t xml:space="preserve">Mandating equal pay for part-time, temporary, casual and seasonal employees doing the same job as full-time employees; and </w:t>
      </w:r>
      <w:r>
        <w:rPr>
          <w:rFonts w:ascii="Arial" w:hAnsi="Arial" w:cs="Arial"/>
        </w:rPr>
        <w:t xml:space="preserve">equal </w:t>
      </w:r>
      <w:r w:rsidRPr="00377B1F">
        <w:rPr>
          <w:rFonts w:ascii="Arial" w:hAnsi="Arial" w:cs="Arial"/>
        </w:rPr>
        <w:t xml:space="preserve">pay </w:t>
      </w:r>
      <w:r>
        <w:rPr>
          <w:rFonts w:ascii="Arial" w:hAnsi="Arial" w:cs="Arial"/>
        </w:rPr>
        <w:t xml:space="preserve">for </w:t>
      </w:r>
      <w:r w:rsidRPr="00A54D0D">
        <w:rPr>
          <w:rFonts w:ascii="Arial" w:hAnsi="Arial" w:cs="Arial"/>
        </w:rPr>
        <w:t>temporary help agenc</w:t>
      </w:r>
      <w:r>
        <w:rPr>
          <w:rFonts w:ascii="Arial" w:hAnsi="Arial" w:cs="Arial"/>
        </w:rPr>
        <w:t xml:space="preserve">y employees doing the same job as </w:t>
      </w:r>
      <w:r w:rsidRPr="00A54D0D">
        <w:rPr>
          <w:rFonts w:ascii="Arial" w:hAnsi="Arial" w:cs="Arial"/>
        </w:rPr>
        <w:t xml:space="preserve">permanent employees </w:t>
      </w:r>
      <w:r>
        <w:rPr>
          <w:rFonts w:ascii="Arial" w:hAnsi="Arial" w:cs="Arial"/>
        </w:rPr>
        <w:t xml:space="preserve">at the agencies’ client companies </w:t>
      </w:r>
    </w:p>
    <w:p w:rsidR="00B420C1" w:rsidRPr="00377B1F" w:rsidRDefault="00B420C1" w:rsidP="00B420C1">
      <w:pPr>
        <w:pStyle w:val="NoSpacing"/>
        <w:ind w:left="720"/>
        <w:contextualSpacing/>
        <w:rPr>
          <w:rFonts w:ascii="Arial" w:hAnsi="Arial" w:cs="Arial"/>
        </w:rPr>
      </w:pPr>
    </w:p>
    <w:p w:rsidR="00B420C1" w:rsidRDefault="00B420C1" w:rsidP="00B420C1">
      <w:pPr>
        <w:pStyle w:val="NoSpacing"/>
        <w:numPr>
          <w:ilvl w:val="0"/>
          <w:numId w:val="46"/>
        </w:numPr>
        <w:ind w:left="714" w:hanging="357"/>
        <w:contextualSpacing/>
        <w:rPr>
          <w:rFonts w:ascii="Arial" w:hAnsi="Arial" w:cs="Arial"/>
        </w:rPr>
      </w:pPr>
      <w:r>
        <w:rPr>
          <w:rFonts w:ascii="Arial" w:hAnsi="Arial" w:cs="Arial"/>
        </w:rPr>
        <w:t>Expanding personal emerg</w:t>
      </w:r>
      <w:r w:rsidR="001A2D6A">
        <w:rPr>
          <w:rFonts w:ascii="Arial" w:hAnsi="Arial" w:cs="Arial"/>
        </w:rPr>
        <w:t>ency leave to include an across-the-</w:t>
      </w:r>
      <w:r>
        <w:rPr>
          <w:rFonts w:ascii="Arial" w:hAnsi="Arial" w:cs="Arial"/>
        </w:rPr>
        <w:t>board minimum of at least two paid days per year for all workers</w:t>
      </w:r>
      <w:r>
        <w:rPr>
          <w:rFonts w:ascii="Arial" w:hAnsi="Arial" w:cs="Arial"/>
        </w:rPr>
        <w:br/>
      </w:r>
    </w:p>
    <w:p w:rsidR="00B420C1" w:rsidRDefault="00B420C1" w:rsidP="00B420C1">
      <w:pPr>
        <w:pStyle w:val="NoSpacing"/>
        <w:numPr>
          <w:ilvl w:val="0"/>
          <w:numId w:val="46"/>
        </w:numPr>
        <w:ind w:left="714" w:hanging="357"/>
        <w:contextualSpacing/>
        <w:rPr>
          <w:rFonts w:ascii="Arial" w:hAnsi="Arial" w:cs="Arial"/>
        </w:rPr>
      </w:pPr>
      <w:r>
        <w:rPr>
          <w:rFonts w:ascii="Arial" w:hAnsi="Arial" w:cs="Arial"/>
        </w:rPr>
        <w:t>Bringing Ontario’s vacation time into line with the national average by ensuring at least three weeks’ vacation after five years with a company</w:t>
      </w:r>
    </w:p>
    <w:p w:rsidR="00B420C1" w:rsidRDefault="00B420C1" w:rsidP="00B420C1">
      <w:pPr>
        <w:pStyle w:val="NoSpacing"/>
        <w:ind w:left="714"/>
        <w:contextualSpacing/>
        <w:rPr>
          <w:rFonts w:ascii="Arial" w:hAnsi="Arial" w:cs="Arial"/>
        </w:rPr>
      </w:pPr>
    </w:p>
    <w:p w:rsidR="00B420C1" w:rsidRDefault="00B420C1" w:rsidP="00B420C1">
      <w:pPr>
        <w:pStyle w:val="NoSpacing"/>
        <w:numPr>
          <w:ilvl w:val="0"/>
          <w:numId w:val="46"/>
        </w:numPr>
        <w:ind w:left="714" w:hanging="357"/>
        <w:contextualSpacing/>
        <w:rPr>
          <w:rFonts w:ascii="Arial" w:hAnsi="Arial" w:cs="Arial"/>
        </w:rPr>
      </w:pPr>
      <w:r w:rsidRPr="00A37CD1">
        <w:rPr>
          <w:rFonts w:ascii="Arial" w:hAnsi="Arial" w:cs="Arial"/>
        </w:rPr>
        <w:t>Making employee scheduling fairer, including requiring employees to be paid for three hours of work if their shift is cancelled within 48 hours of its scheduled start time</w:t>
      </w:r>
      <w:r w:rsidR="001A2D6A">
        <w:rPr>
          <w:rFonts w:ascii="Arial" w:hAnsi="Arial" w:cs="Arial"/>
        </w:rPr>
        <w:t>.</w:t>
      </w:r>
    </w:p>
    <w:p w:rsidR="00B420C1" w:rsidRDefault="00B420C1" w:rsidP="00B420C1">
      <w:pPr>
        <w:pStyle w:val="NoSpacing"/>
        <w:contextualSpacing/>
        <w:rPr>
          <w:rFonts w:ascii="Arial" w:hAnsi="Arial" w:cs="Arial"/>
        </w:rPr>
      </w:pPr>
    </w:p>
    <w:p w:rsidR="00B420C1" w:rsidRDefault="00B420C1" w:rsidP="00B420C1">
      <w:pPr>
        <w:pStyle w:val="NoSpacing"/>
        <w:contextualSpacing/>
        <w:rPr>
          <w:rFonts w:ascii="Arial" w:hAnsi="Arial" w:cs="Arial"/>
        </w:rPr>
      </w:pPr>
      <w:r w:rsidRPr="00366C9A">
        <w:rPr>
          <w:rFonts w:ascii="Arial" w:hAnsi="Arial" w:cs="Arial"/>
          <w:u w:val="single"/>
        </w:rPr>
        <w:t>The government</w:t>
      </w:r>
      <w:r>
        <w:rPr>
          <w:rFonts w:ascii="Arial" w:hAnsi="Arial" w:cs="Arial"/>
          <w:u w:val="single"/>
        </w:rPr>
        <w:t xml:space="preserve"> will also propose measures</w:t>
      </w:r>
      <w:r>
        <w:rPr>
          <w:rFonts w:ascii="Arial" w:hAnsi="Arial" w:cs="Arial"/>
        </w:rPr>
        <w:t xml:space="preserve"> to</w:t>
      </w:r>
      <w:r w:rsidRPr="003C103A">
        <w:rPr>
          <w:rFonts w:ascii="Arial" w:hAnsi="Arial" w:cs="Arial"/>
        </w:rPr>
        <w:t xml:space="preserve"> </w:t>
      </w:r>
      <w:r>
        <w:rPr>
          <w:rFonts w:ascii="Arial" w:hAnsi="Arial" w:cs="Arial"/>
        </w:rPr>
        <w:t>expand</w:t>
      </w:r>
      <w:r w:rsidRPr="00D80637">
        <w:rPr>
          <w:rFonts w:ascii="Arial" w:hAnsi="Arial" w:cs="Arial"/>
        </w:rPr>
        <w:t xml:space="preserve"> family leaves </w:t>
      </w:r>
      <w:r>
        <w:rPr>
          <w:rFonts w:ascii="Arial" w:hAnsi="Arial" w:cs="Arial"/>
        </w:rPr>
        <w:t xml:space="preserve">and make certain that employees are not misclassified as independent contractors, ensuring they get the benefits they deserve. To enforce these changes, the province will hire up to 175 more </w:t>
      </w:r>
      <w:r w:rsidRPr="00D80637">
        <w:rPr>
          <w:rFonts w:ascii="Arial" w:hAnsi="Arial" w:cs="Arial"/>
        </w:rPr>
        <w:t>employment standards officers</w:t>
      </w:r>
      <w:r>
        <w:rPr>
          <w:rFonts w:ascii="Arial" w:hAnsi="Arial" w:cs="Arial"/>
        </w:rPr>
        <w:t xml:space="preserve"> and launch a program to educate both employees and </w:t>
      </w:r>
      <w:r w:rsidRPr="00D80637">
        <w:rPr>
          <w:rFonts w:ascii="Arial" w:hAnsi="Arial" w:cs="Arial"/>
        </w:rPr>
        <w:t xml:space="preserve">small and medium-sized businesses </w:t>
      </w:r>
      <w:r>
        <w:rPr>
          <w:rFonts w:ascii="Arial" w:hAnsi="Arial" w:cs="Arial"/>
        </w:rPr>
        <w:t xml:space="preserve">about </w:t>
      </w:r>
      <w:r w:rsidRPr="00D80637">
        <w:rPr>
          <w:rFonts w:ascii="Arial" w:hAnsi="Arial" w:cs="Arial"/>
        </w:rPr>
        <w:t xml:space="preserve">their </w:t>
      </w:r>
      <w:r>
        <w:rPr>
          <w:rFonts w:ascii="Arial" w:hAnsi="Arial" w:cs="Arial"/>
        </w:rPr>
        <w:t xml:space="preserve">rights and </w:t>
      </w:r>
      <w:r w:rsidRPr="00D80637">
        <w:rPr>
          <w:rFonts w:ascii="Arial" w:hAnsi="Arial" w:cs="Arial"/>
        </w:rPr>
        <w:t>obligations under the Employment Standards Act.</w:t>
      </w:r>
    </w:p>
    <w:p w:rsidR="00B420C1" w:rsidRDefault="00B420C1" w:rsidP="00B420C1">
      <w:pPr>
        <w:contextualSpacing/>
        <w:rPr>
          <w:rFonts w:cs="Arial"/>
          <w:lang w:val="en-US"/>
        </w:rPr>
      </w:pPr>
    </w:p>
    <w:p w:rsidR="00B420C1" w:rsidRDefault="00B420C1" w:rsidP="00B420C1">
      <w:pPr>
        <w:contextualSpacing/>
        <w:rPr>
          <w:rFonts w:cs="Arial"/>
          <w:lang w:val="en-US"/>
        </w:rPr>
      </w:pPr>
    </w:p>
    <w:p w:rsidR="00B420C1" w:rsidRDefault="00B420C1" w:rsidP="00B420C1">
      <w:pPr>
        <w:contextualSpacing/>
        <w:rPr>
          <w:rFonts w:cs="Arial"/>
          <w:lang w:val="en-US"/>
        </w:rPr>
      </w:pPr>
    </w:p>
    <w:p w:rsidR="00B420C1" w:rsidRDefault="00B420C1" w:rsidP="00B420C1">
      <w:pPr>
        <w:contextualSpacing/>
        <w:jc w:val="right"/>
        <w:rPr>
          <w:rFonts w:cs="Arial"/>
          <w:lang w:val="en-US"/>
        </w:rPr>
      </w:pPr>
      <w:r>
        <w:rPr>
          <w:rFonts w:cs="Arial"/>
          <w:lang w:val="en-US"/>
        </w:rPr>
        <w:t>…/2</w:t>
      </w:r>
    </w:p>
    <w:p w:rsidR="00B420C1" w:rsidRDefault="00B420C1" w:rsidP="00B420C1">
      <w:pPr>
        <w:contextualSpacing/>
        <w:jc w:val="right"/>
        <w:rPr>
          <w:rFonts w:cs="Arial"/>
          <w:lang w:val="en-US"/>
        </w:rPr>
      </w:pPr>
    </w:p>
    <w:p w:rsidR="00B420C1" w:rsidRDefault="00B420C1" w:rsidP="00B420C1">
      <w:pPr>
        <w:contextualSpacing/>
        <w:jc w:val="right"/>
        <w:rPr>
          <w:rFonts w:cs="Arial"/>
          <w:lang w:val="en-US"/>
        </w:rPr>
      </w:pPr>
    </w:p>
    <w:p w:rsidR="00B420C1" w:rsidRDefault="00B420C1" w:rsidP="00B420C1">
      <w:pPr>
        <w:contextualSpacing/>
        <w:jc w:val="right"/>
        <w:rPr>
          <w:rFonts w:cs="Arial"/>
          <w:lang w:val="en-US"/>
        </w:rPr>
      </w:pPr>
    </w:p>
    <w:p w:rsidR="00B420C1" w:rsidRDefault="00B420C1" w:rsidP="00B420C1">
      <w:pPr>
        <w:contextualSpacing/>
        <w:jc w:val="center"/>
        <w:rPr>
          <w:rFonts w:cs="Arial"/>
          <w:lang w:val="en-US"/>
        </w:rPr>
      </w:pPr>
      <w:r>
        <w:rPr>
          <w:rFonts w:cs="Arial"/>
          <w:lang w:val="en-US"/>
        </w:rPr>
        <w:lastRenderedPageBreak/>
        <w:t>-2-</w:t>
      </w:r>
    </w:p>
    <w:p w:rsidR="00B420C1" w:rsidRPr="006D4C82" w:rsidRDefault="00B420C1" w:rsidP="00B420C1">
      <w:pPr>
        <w:contextualSpacing/>
        <w:rPr>
          <w:rFonts w:cs="Arial"/>
          <w:lang w:val="en-US"/>
        </w:rPr>
      </w:pPr>
    </w:p>
    <w:p w:rsidR="00B420C1" w:rsidRPr="00594E5B" w:rsidRDefault="00B420C1" w:rsidP="00B420C1">
      <w:pPr>
        <w:contextualSpacing/>
        <w:rPr>
          <w:rFonts w:cs="Arial"/>
          <w:b/>
        </w:rPr>
      </w:pPr>
      <w:r w:rsidRPr="00594E5B">
        <w:rPr>
          <w:rFonts w:cs="Arial"/>
          <w:b/>
        </w:rPr>
        <w:t>QUOTE</w:t>
      </w:r>
      <w:r>
        <w:rPr>
          <w:rFonts w:cs="Arial"/>
          <w:b/>
        </w:rPr>
        <w:t>S</w:t>
      </w:r>
    </w:p>
    <w:p w:rsidR="00B420C1" w:rsidRPr="00594E5B" w:rsidRDefault="00B420C1" w:rsidP="00B420C1">
      <w:pPr>
        <w:contextualSpacing/>
        <w:rPr>
          <w:rFonts w:cs="Arial"/>
        </w:rPr>
      </w:pPr>
    </w:p>
    <w:p w:rsidR="00B420C1" w:rsidRDefault="00B420C1" w:rsidP="00B420C1">
      <w:pPr>
        <w:pStyle w:val="NoSpacing"/>
        <w:contextualSpacing/>
        <w:rPr>
          <w:rFonts w:ascii="Arial" w:hAnsi="Arial" w:cs="Arial"/>
        </w:rPr>
      </w:pPr>
      <w:r w:rsidRPr="003639F9">
        <w:rPr>
          <w:rFonts w:ascii="Arial" w:hAnsi="Arial" w:cs="Arial"/>
        </w:rPr>
        <w:t>“</w:t>
      </w:r>
      <w:r>
        <w:rPr>
          <w:rFonts w:ascii="Arial" w:hAnsi="Arial" w:cs="Arial"/>
        </w:rPr>
        <w:t>The economy has changed. Work has changed. It’s time our laws and protections for workers changed too. Too many families are struggling to get by on part-time or contract work and unstable empl</w:t>
      </w:r>
      <w:r w:rsidR="001A2D6A">
        <w:rPr>
          <w:rFonts w:ascii="Arial" w:hAnsi="Arial" w:cs="Arial"/>
        </w:rPr>
        <w:t xml:space="preserve">oyment. And no one working full </w:t>
      </w:r>
      <w:r>
        <w:rPr>
          <w:rFonts w:ascii="Arial" w:hAnsi="Arial" w:cs="Arial"/>
        </w:rPr>
        <w:t>time in Ontario should live in poverty. With these changes</w:t>
      </w:r>
      <w:r w:rsidR="001A2D6A">
        <w:rPr>
          <w:rFonts w:ascii="Arial" w:hAnsi="Arial" w:cs="Arial"/>
        </w:rPr>
        <w:t>,</w:t>
      </w:r>
      <w:r>
        <w:rPr>
          <w:rFonts w:ascii="Arial" w:hAnsi="Arial" w:cs="Arial"/>
        </w:rPr>
        <w:t xml:space="preserve"> every worker in Ontario will be treated fairly, paid a living wage and have the opportunities they deserve.”</w:t>
      </w:r>
      <w:r w:rsidRPr="003639F9">
        <w:rPr>
          <w:rFonts w:ascii="Arial" w:hAnsi="Arial" w:cs="Arial"/>
        </w:rPr>
        <w:br/>
        <w:t>–– Kathleen Wynne, Premier of Ontario</w:t>
      </w:r>
    </w:p>
    <w:p w:rsidR="00B420C1" w:rsidRDefault="00B420C1" w:rsidP="00B420C1">
      <w:pPr>
        <w:pStyle w:val="NoSpacing"/>
        <w:contextualSpacing/>
        <w:rPr>
          <w:rFonts w:ascii="Arial" w:hAnsi="Arial" w:cs="Arial"/>
        </w:rPr>
      </w:pPr>
    </w:p>
    <w:p w:rsidR="00B420C1" w:rsidRPr="00A54D0D" w:rsidRDefault="00B420C1" w:rsidP="00B420C1">
      <w:pPr>
        <w:pStyle w:val="NoSpacing"/>
        <w:contextualSpacing/>
        <w:rPr>
          <w:rFonts w:ascii="Arial" w:hAnsi="Arial" w:cs="Arial"/>
        </w:rPr>
      </w:pPr>
      <w:r w:rsidRPr="00A54D0D">
        <w:rPr>
          <w:rFonts w:ascii="Arial" w:hAnsi="Arial" w:cs="Arial"/>
        </w:rPr>
        <w:t xml:space="preserve">“These </w:t>
      </w:r>
      <w:r>
        <w:rPr>
          <w:rFonts w:ascii="Arial" w:hAnsi="Arial" w:cs="Arial"/>
        </w:rPr>
        <w:t xml:space="preserve">changes will </w:t>
      </w:r>
      <w:r w:rsidRPr="00A54D0D">
        <w:rPr>
          <w:rFonts w:ascii="Arial" w:hAnsi="Arial" w:cs="Arial"/>
        </w:rPr>
        <w:t xml:space="preserve">ensure every hard-working </w:t>
      </w:r>
      <w:r>
        <w:rPr>
          <w:rFonts w:ascii="Arial" w:hAnsi="Arial" w:cs="Arial"/>
        </w:rPr>
        <w:t xml:space="preserve">Ontarian </w:t>
      </w:r>
      <w:r w:rsidRPr="00A54D0D">
        <w:rPr>
          <w:rFonts w:ascii="Arial" w:hAnsi="Arial" w:cs="Arial"/>
        </w:rPr>
        <w:t>has the chance to reach their full potential</w:t>
      </w:r>
      <w:r>
        <w:rPr>
          <w:rFonts w:ascii="Arial" w:hAnsi="Arial" w:cs="Arial"/>
        </w:rPr>
        <w:t xml:space="preserve"> and share in Ontario’s prosperity. Fairness and decency must </w:t>
      </w:r>
      <w:r w:rsidRPr="00A54D0D">
        <w:rPr>
          <w:rFonts w:ascii="Arial" w:hAnsi="Arial" w:cs="Arial"/>
        </w:rPr>
        <w:t>be the defining values of our workplaces</w:t>
      </w:r>
      <w:r>
        <w:rPr>
          <w:rFonts w:ascii="Arial" w:hAnsi="Arial" w:cs="Arial"/>
        </w:rPr>
        <w:t>.”</w:t>
      </w:r>
    </w:p>
    <w:p w:rsidR="00B420C1" w:rsidRPr="003639F9" w:rsidRDefault="00B420C1" w:rsidP="00B420C1">
      <w:pPr>
        <w:pStyle w:val="NoSpacing"/>
        <w:contextualSpacing/>
        <w:rPr>
          <w:rFonts w:ascii="Arial" w:hAnsi="Arial" w:cs="Arial"/>
          <w:b/>
        </w:rPr>
      </w:pPr>
      <w:r w:rsidRPr="00A54D0D">
        <w:rPr>
          <w:rFonts w:ascii="Arial" w:hAnsi="Arial" w:cs="Arial"/>
        </w:rPr>
        <w:t>— Kevin Flynn, Minister of Labour</w:t>
      </w:r>
      <w:r>
        <w:rPr>
          <w:rFonts w:ascii="Arial" w:hAnsi="Arial" w:cs="Arial"/>
        </w:rPr>
        <w:br/>
      </w:r>
    </w:p>
    <w:p w:rsidR="00B420C1" w:rsidRPr="006D3E64" w:rsidRDefault="00B420C1" w:rsidP="00B420C1">
      <w:pPr>
        <w:keepNext/>
        <w:contextualSpacing/>
        <w:outlineLvl w:val="2"/>
        <w:rPr>
          <w:rFonts w:cs="Arial"/>
          <w:b/>
          <w:bCs/>
        </w:rPr>
      </w:pPr>
      <w:r w:rsidRPr="006D3E64">
        <w:rPr>
          <w:rFonts w:cs="Arial"/>
          <w:b/>
          <w:bCs/>
        </w:rPr>
        <w:t>QUICK FACTS</w:t>
      </w:r>
    </w:p>
    <w:p w:rsidR="00B420C1" w:rsidRPr="006D3E64" w:rsidRDefault="00B420C1" w:rsidP="00B420C1">
      <w:pPr>
        <w:contextualSpacing/>
        <w:rPr>
          <w:rFonts w:cs="Arial"/>
        </w:rPr>
      </w:pPr>
    </w:p>
    <w:p w:rsidR="00B420C1" w:rsidRPr="00C217C1" w:rsidRDefault="00B420C1" w:rsidP="00B420C1">
      <w:pPr>
        <w:pStyle w:val="ListParagraph"/>
        <w:numPr>
          <w:ilvl w:val="0"/>
          <w:numId w:val="44"/>
        </w:numPr>
        <w:spacing w:after="0" w:line="240" w:lineRule="auto"/>
        <w:rPr>
          <w:rFonts w:ascii="Arial" w:hAnsi="Arial" w:cs="Arial"/>
        </w:rPr>
      </w:pPr>
      <w:r>
        <w:rPr>
          <w:rFonts w:ascii="Arial" w:hAnsi="Arial" w:cs="Arial"/>
        </w:rPr>
        <w:t xml:space="preserve">Today’s announcement responds to the final report of the Changing Workplaces Review, conducted by Special Advisors C. Michael Mitchell and John C. Murray, over the course of two years. It is the first-ever independent review of the </w:t>
      </w:r>
      <w:r w:rsidRPr="003E618B">
        <w:rPr>
          <w:rFonts w:ascii="Arial" w:hAnsi="Arial" w:cs="Arial"/>
          <w:lang w:val="en"/>
        </w:rPr>
        <w:t>Employment Standards Act, 2000 and Labour Relations Act, 1995</w:t>
      </w:r>
      <w:r>
        <w:rPr>
          <w:rFonts w:ascii="Arial" w:hAnsi="Arial" w:cs="Arial"/>
          <w:lang w:val="en"/>
        </w:rPr>
        <w:t>.</w:t>
      </w:r>
    </w:p>
    <w:p w:rsidR="00A362EB" w:rsidRPr="00A362EB" w:rsidRDefault="00A362EB" w:rsidP="00A362EB">
      <w:pPr>
        <w:pStyle w:val="ListParagraph"/>
        <w:spacing w:after="0" w:line="240" w:lineRule="auto"/>
        <w:ind w:left="360"/>
        <w:rPr>
          <w:rFonts w:ascii="Arial" w:hAnsi="Arial" w:cs="Arial"/>
        </w:rPr>
      </w:pPr>
    </w:p>
    <w:p w:rsidR="00B420C1" w:rsidRDefault="00B420C1" w:rsidP="00B420C1">
      <w:pPr>
        <w:pStyle w:val="ListParagraph"/>
        <w:numPr>
          <w:ilvl w:val="0"/>
          <w:numId w:val="44"/>
        </w:numPr>
        <w:spacing w:after="0" w:line="240" w:lineRule="auto"/>
        <w:rPr>
          <w:rFonts w:ascii="Arial" w:hAnsi="Arial" w:cs="Arial"/>
        </w:rPr>
      </w:pPr>
      <w:r>
        <w:rPr>
          <w:rFonts w:ascii="Arial" w:hAnsi="Arial" w:cs="Arial"/>
          <w:lang w:val="en"/>
        </w:rPr>
        <w:t xml:space="preserve">The report </w:t>
      </w:r>
      <w:r>
        <w:rPr>
          <w:rFonts w:ascii="Arial" w:hAnsi="Arial" w:cs="Arial"/>
        </w:rPr>
        <w:t>estimates that more than 30 per cent</w:t>
      </w:r>
      <w:r w:rsidRPr="003E618B">
        <w:rPr>
          <w:rFonts w:ascii="Arial" w:hAnsi="Arial" w:cs="Arial"/>
        </w:rPr>
        <w:t xml:space="preserve"> of Ontario workers were in precarious work in 2014</w:t>
      </w:r>
      <w:r>
        <w:rPr>
          <w:rFonts w:ascii="Arial" w:hAnsi="Arial" w:cs="Arial"/>
        </w:rPr>
        <w:t xml:space="preserve">.This type of </w:t>
      </w:r>
      <w:r w:rsidRPr="003E618B">
        <w:rPr>
          <w:rFonts w:ascii="Arial" w:hAnsi="Arial" w:cs="Arial"/>
        </w:rPr>
        <w:t xml:space="preserve">employment makes it </w:t>
      </w:r>
      <w:r>
        <w:rPr>
          <w:rFonts w:ascii="Arial" w:hAnsi="Arial" w:cs="Arial"/>
        </w:rPr>
        <w:t>hard</w:t>
      </w:r>
      <w:r w:rsidRPr="003E618B">
        <w:rPr>
          <w:rFonts w:ascii="Arial" w:hAnsi="Arial" w:cs="Arial"/>
        </w:rPr>
        <w:t xml:space="preserve"> to earn a decent income </w:t>
      </w:r>
      <w:r>
        <w:rPr>
          <w:rFonts w:ascii="Arial" w:hAnsi="Arial" w:cs="Arial"/>
        </w:rPr>
        <w:t xml:space="preserve">and </w:t>
      </w:r>
      <w:r w:rsidRPr="003E618B">
        <w:rPr>
          <w:rFonts w:ascii="Arial" w:hAnsi="Arial" w:cs="Arial"/>
        </w:rPr>
        <w:t>interferes with opportunities to enjoy decent working conditions and/or puts workers at risk.</w:t>
      </w:r>
    </w:p>
    <w:p w:rsidR="00A362EB" w:rsidRDefault="00A362EB" w:rsidP="00A362EB">
      <w:pPr>
        <w:pStyle w:val="ListParagraph"/>
        <w:spacing w:after="0" w:line="240" w:lineRule="auto"/>
        <w:ind w:left="360"/>
        <w:rPr>
          <w:rFonts w:ascii="Arial" w:hAnsi="Arial" w:cs="Arial"/>
        </w:rPr>
      </w:pPr>
    </w:p>
    <w:p w:rsidR="00B420C1" w:rsidRDefault="00B420C1" w:rsidP="00B420C1">
      <w:pPr>
        <w:pStyle w:val="ListParagraph"/>
        <w:numPr>
          <w:ilvl w:val="0"/>
          <w:numId w:val="44"/>
        </w:numPr>
        <w:spacing w:after="0" w:line="240" w:lineRule="auto"/>
        <w:rPr>
          <w:rFonts w:ascii="Arial" w:hAnsi="Arial" w:cs="Arial"/>
        </w:rPr>
      </w:pPr>
      <w:r>
        <w:rPr>
          <w:rFonts w:ascii="Arial" w:hAnsi="Arial" w:cs="Arial"/>
        </w:rPr>
        <w:t>In 2016, the median hourly wage was $13.00 for part-time workers and $24.73 f</w:t>
      </w:r>
      <w:r w:rsidR="001A2D6A">
        <w:rPr>
          <w:rFonts w:ascii="Arial" w:hAnsi="Arial" w:cs="Arial"/>
        </w:rPr>
        <w:t>or full-time workers. Over the p</w:t>
      </w:r>
      <w:r>
        <w:rPr>
          <w:rFonts w:ascii="Arial" w:hAnsi="Arial" w:cs="Arial"/>
        </w:rPr>
        <w:t>ast 30 years, part-time work has grown to represent nearly 20 per cent of total employment.</w:t>
      </w:r>
    </w:p>
    <w:p w:rsidR="00A362EB" w:rsidRDefault="00A362EB" w:rsidP="00A362EB">
      <w:pPr>
        <w:pStyle w:val="ListParagraph"/>
        <w:spacing w:after="0" w:line="240" w:lineRule="auto"/>
        <w:ind w:left="360"/>
        <w:rPr>
          <w:rFonts w:ascii="Arial" w:hAnsi="Arial" w:cs="Arial"/>
        </w:rPr>
      </w:pPr>
    </w:p>
    <w:p w:rsidR="00B420C1" w:rsidRPr="003E618B" w:rsidRDefault="00B420C1" w:rsidP="00B420C1">
      <w:pPr>
        <w:pStyle w:val="ListParagraph"/>
        <w:numPr>
          <w:ilvl w:val="0"/>
          <w:numId w:val="44"/>
        </w:numPr>
        <w:spacing w:after="0" w:line="240" w:lineRule="auto"/>
        <w:rPr>
          <w:rFonts w:ascii="Arial" w:hAnsi="Arial" w:cs="Arial"/>
        </w:rPr>
      </w:pPr>
      <w:r>
        <w:rPr>
          <w:rFonts w:ascii="Arial" w:hAnsi="Arial" w:cs="Arial"/>
        </w:rPr>
        <w:t>Currently, half of the workers in</w:t>
      </w:r>
      <w:r w:rsidR="001A2D6A">
        <w:rPr>
          <w:rFonts w:ascii="Arial" w:hAnsi="Arial" w:cs="Arial"/>
        </w:rPr>
        <w:t xml:space="preserve"> Ontario earning less than $15 per</w:t>
      </w:r>
      <w:r>
        <w:rPr>
          <w:rFonts w:ascii="Arial" w:hAnsi="Arial" w:cs="Arial"/>
        </w:rPr>
        <w:t xml:space="preserve"> hour are between the ages of 25 and 64</w:t>
      </w:r>
      <w:r w:rsidR="001A2D6A">
        <w:rPr>
          <w:rFonts w:ascii="Arial" w:hAnsi="Arial" w:cs="Arial"/>
        </w:rPr>
        <w:t>,</w:t>
      </w:r>
      <w:r>
        <w:rPr>
          <w:rFonts w:ascii="Arial" w:hAnsi="Arial" w:cs="Arial"/>
        </w:rPr>
        <w:t xml:space="preserve"> and the majority are women.</w:t>
      </w:r>
    </w:p>
    <w:p w:rsidR="00A362EB" w:rsidRDefault="00A362EB" w:rsidP="00A362EB">
      <w:pPr>
        <w:pStyle w:val="ListParagraph"/>
        <w:spacing w:after="0" w:line="240" w:lineRule="auto"/>
        <w:ind w:left="360"/>
        <w:rPr>
          <w:rFonts w:ascii="Arial" w:hAnsi="Arial" w:cs="Arial"/>
        </w:rPr>
      </w:pPr>
    </w:p>
    <w:p w:rsidR="00B420C1" w:rsidRDefault="00B420C1" w:rsidP="00B420C1">
      <w:pPr>
        <w:pStyle w:val="ListParagraph"/>
        <w:numPr>
          <w:ilvl w:val="0"/>
          <w:numId w:val="44"/>
        </w:numPr>
        <w:spacing w:after="0" w:line="240" w:lineRule="auto"/>
        <w:rPr>
          <w:rFonts w:ascii="Arial" w:hAnsi="Arial" w:cs="Arial"/>
        </w:rPr>
      </w:pPr>
      <w:r>
        <w:rPr>
          <w:rFonts w:ascii="Arial" w:hAnsi="Arial" w:cs="Arial"/>
          <w:lang w:val="en"/>
        </w:rPr>
        <w:t>More than a quarter of Ontario workers</w:t>
      </w:r>
      <w:r w:rsidRPr="003E618B">
        <w:rPr>
          <w:rFonts w:ascii="Arial" w:hAnsi="Arial" w:cs="Arial"/>
          <w:lang w:val="en"/>
        </w:rPr>
        <w:t xml:space="preserve"> w</w:t>
      </w:r>
      <w:r>
        <w:rPr>
          <w:rFonts w:ascii="Arial" w:hAnsi="Arial" w:cs="Arial"/>
          <w:lang w:val="en"/>
        </w:rPr>
        <w:t>ould</w:t>
      </w:r>
      <w:r w:rsidRPr="003E618B">
        <w:rPr>
          <w:rFonts w:ascii="Arial" w:hAnsi="Arial" w:cs="Arial"/>
          <w:lang w:val="en"/>
        </w:rPr>
        <w:t xml:space="preserve"> </w:t>
      </w:r>
      <w:r>
        <w:rPr>
          <w:rFonts w:ascii="Arial" w:hAnsi="Arial" w:cs="Arial"/>
          <w:lang w:val="en"/>
        </w:rPr>
        <w:t xml:space="preserve">receive a pay hike through </w:t>
      </w:r>
      <w:r w:rsidRPr="003E618B">
        <w:rPr>
          <w:rFonts w:ascii="Arial" w:hAnsi="Arial" w:cs="Arial"/>
          <w:lang w:val="en"/>
        </w:rPr>
        <w:t>the proposed increase to the minimum wage.</w:t>
      </w:r>
      <w:r w:rsidRPr="0088691B">
        <w:rPr>
          <w:rFonts w:ascii="Arial" w:hAnsi="Arial" w:cs="Arial"/>
        </w:rPr>
        <w:t xml:space="preserve"> </w:t>
      </w:r>
    </w:p>
    <w:p w:rsidR="00A362EB" w:rsidRDefault="00A362EB" w:rsidP="00A362EB">
      <w:pPr>
        <w:pStyle w:val="ListParagraph"/>
        <w:spacing w:after="0" w:line="240" w:lineRule="auto"/>
        <w:ind w:left="360"/>
        <w:rPr>
          <w:rFonts w:ascii="Arial" w:hAnsi="Arial" w:cs="Arial"/>
        </w:rPr>
      </w:pPr>
    </w:p>
    <w:p w:rsidR="00B420C1" w:rsidRDefault="00B420C1" w:rsidP="00B420C1">
      <w:pPr>
        <w:pStyle w:val="ListParagraph"/>
        <w:numPr>
          <w:ilvl w:val="0"/>
          <w:numId w:val="44"/>
        </w:numPr>
        <w:spacing w:after="0" w:line="240" w:lineRule="auto"/>
        <w:rPr>
          <w:rFonts w:ascii="Arial" w:hAnsi="Arial" w:cs="Arial"/>
        </w:rPr>
      </w:pPr>
      <w:r>
        <w:rPr>
          <w:rFonts w:ascii="Arial" w:hAnsi="Arial" w:cs="Arial"/>
        </w:rPr>
        <w:t xml:space="preserve">Studies show that a higher minimum wage results in less employee turnover, which increases business productivity. </w:t>
      </w:r>
    </w:p>
    <w:p w:rsidR="00A362EB" w:rsidRDefault="00A362EB" w:rsidP="00A362EB">
      <w:pPr>
        <w:pStyle w:val="ListParagraph"/>
        <w:spacing w:after="0" w:line="240" w:lineRule="auto"/>
        <w:ind w:left="360"/>
        <w:rPr>
          <w:rFonts w:ascii="Arial" w:hAnsi="Arial" w:cs="Arial"/>
        </w:rPr>
      </w:pPr>
    </w:p>
    <w:p w:rsidR="00B420C1" w:rsidRDefault="00B420C1" w:rsidP="00B420C1">
      <w:pPr>
        <w:pStyle w:val="ListParagraph"/>
        <w:numPr>
          <w:ilvl w:val="0"/>
          <w:numId w:val="44"/>
        </w:numPr>
        <w:spacing w:after="0" w:line="240" w:lineRule="auto"/>
        <w:rPr>
          <w:rFonts w:ascii="Arial" w:hAnsi="Arial" w:cs="Arial"/>
        </w:rPr>
      </w:pPr>
      <w:r>
        <w:rPr>
          <w:rFonts w:ascii="Arial" w:hAnsi="Arial" w:cs="Arial"/>
        </w:rPr>
        <w:t>Ontario is proposing a broad consultation process to gain feedback from a wide variety of stakeholders on the draft legislation it intends to introduce. To facilitate this consultation, it is proposing to send the legislation to committee after First Reading.</w:t>
      </w:r>
    </w:p>
    <w:p w:rsidR="00B420C1" w:rsidRPr="00A36D65" w:rsidRDefault="00B420C1" w:rsidP="00B420C1">
      <w:pPr>
        <w:ind w:right="720"/>
        <w:contextualSpacing/>
        <w:textAlignment w:val="baseline"/>
        <w:rPr>
          <w:rFonts w:cs="Arial"/>
          <w:lang w:eastAsia="en-CA"/>
        </w:rPr>
      </w:pPr>
    </w:p>
    <w:p w:rsidR="00B420C1" w:rsidRDefault="00B420C1" w:rsidP="00B420C1">
      <w:pPr>
        <w:contextualSpacing/>
        <w:rPr>
          <w:rFonts w:cs="Arial"/>
          <w:b/>
        </w:rPr>
      </w:pPr>
      <w:r>
        <w:rPr>
          <w:rFonts w:cs="Arial"/>
          <w:b/>
        </w:rPr>
        <w:t>LEARN MORE</w:t>
      </w:r>
    </w:p>
    <w:p w:rsidR="00B420C1" w:rsidRDefault="00B420C1" w:rsidP="00B420C1">
      <w:pPr>
        <w:contextualSpacing/>
        <w:rPr>
          <w:rFonts w:cs="Arial"/>
          <w:b/>
        </w:rPr>
      </w:pPr>
    </w:p>
    <w:p w:rsidR="00B420C1" w:rsidRPr="00B420C1" w:rsidRDefault="00B420C1" w:rsidP="00B420C1">
      <w:pPr>
        <w:tabs>
          <w:tab w:val="left" w:pos="-1440"/>
        </w:tabs>
        <w:autoSpaceDE w:val="0"/>
        <w:autoSpaceDN w:val="0"/>
        <w:adjustRightInd w:val="0"/>
        <w:contextualSpacing/>
        <w:rPr>
          <w:rFonts w:cs="Arial"/>
          <w:u w:val="single"/>
        </w:rPr>
      </w:pPr>
      <w:r w:rsidRPr="00B420C1">
        <w:rPr>
          <w:rFonts w:cs="Arial"/>
          <w:u w:val="single"/>
        </w:rPr>
        <w:t xml:space="preserve">Ontario’s proposal to increase minimum wages </w:t>
      </w:r>
    </w:p>
    <w:p w:rsidR="00A362EB" w:rsidRDefault="00A362EB" w:rsidP="00B420C1">
      <w:pPr>
        <w:tabs>
          <w:tab w:val="left" w:pos="-1440"/>
        </w:tabs>
        <w:autoSpaceDE w:val="0"/>
        <w:autoSpaceDN w:val="0"/>
        <w:adjustRightInd w:val="0"/>
        <w:contextualSpacing/>
        <w:rPr>
          <w:rFonts w:cs="Arial"/>
          <w:u w:val="single"/>
        </w:rPr>
      </w:pPr>
    </w:p>
    <w:p w:rsidR="00B420C1" w:rsidRPr="00B420C1" w:rsidRDefault="00B420C1" w:rsidP="00B420C1">
      <w:pPr>
        <w:tabs>
          <w:tab w:val="left" w:pos="-1440"/>
        </w:tabs>
        <w:autoSpaceDE w:val="0"/>
        <w:autoSpaceDN w:val="0"/>
        <w:adjustRightInd w:val="0"/>
        <w:contextualSpacing/>
        <w:rPr>
          <w:rFonts w:cs="Arial"/>
          <w:u w:val="single"/>
        </w:rPr>
      </w:pPr>
      <w:r w:rsidRPr="00B420C1">
        <w:rPr>
          <w:rFonts w:cs="Arial"/>
          <w:u w:val="single"/>
        </w:rPr>
        <w:t xml:space="preserve">Ontario’s proposed changes to labour laws </w:t>
      </w:r>
    </w:p>
    <w:p w:rsidR="00A362EB" w:rsidRDefault="00A362EB" w:rsidP="00B420C1">
      <w:pPr>
        <w:tabs>
          <w:tab w:val="left" w:pos="-1440"/>
        </w:tabs>
        <w:autoSpaceDE w:val="0"/>
        <w:autoSpaceDN w:val="0"/>
        <w:adjustRightInd w:val="0"/>
        <w:contextualSpacing/>
      </w:pPr>
    </w:p>
    <w:p w:rsidR="00B420C1" w:rsidRPr="00105ACE" w:rsidRDefault="006535B7" w:rsidP="00B420C1">
      <w:pPr>
        <w:tabs>
          <w:tab w:val="left" w:pos="-1440"/>
        </w:tabs>
        <w:autoSpaceDE w:val="0"/>
        <w:autoSpaceDN w:val="0"/>
        <w:adjustRightInd w:val="0"/>
        <w:contextualSpacing/>
        <w:rPr>
          <w:rFonts w:cs="Arial"/>
        </w:rPr>
      </w:pPr>
      <w:hyperlink r:id="rId7" w:history="1">
        <w:r w:rsidR="00B420C1">
          <w:rPr>
            <w:rStyle w:val="Hyperlink"/>
            <w:rFonts w:cs="Arial"/>
          </w:rPr>
          <w:t>The C</w:t>
        </w:r>
        <w:r w:rsidR="00B420C1" w:rsidRPr="00105ACE">
          <w:rPr>
            <w:rStyle w:val="Hyperlink"/>
            <w:rFonts w:cs="Arial"/>
          </w:rPr>
          <w:t xml:space="preserve">hanging Workplaces Review — </w:t>
        </w:r>
        <w:r w:rsidR="00B420C1">
          <w:rPr>
            <w:rStyle w:val="Hyperlink"/>
            <w:rFonts w:cs="Arial"/>
          </w:rPr>
          <w:t>Final</w:t>
        </w:r>
        <w:r w:rsidR="00B420C1" w:rsidRPr="00105ACE">
          <w:rPr>
            <w:rStyle w:val="Hyperlink"/>
            <w:rFonts w:cs="Arial"/>
          </w:rPr>
          <w:t xml:space="preserve"> Report</w:t>
        </w:r>
      </w:hyperlink>
    </w:p>
    <w:p w:rsidR="0071433A" w:rsidRDefault="0071433A" w:rsidP="00B420C1">
      <w:pPr>
        <w:pStyle w:val="ListParagraph"/>
        <w:spacing w:after="0" w:line="240" w:lineRule="auto"/>
        <w:ind w:left="0"/>
        <w:rPr>
          <w:rFonts w:ascii="Arial" w:hAnsi="Arial" w:cs="Arial"/>
        </w:rPr>
      </w:pPr>
    </w:p>
    <w:tbl>
      <w:tblPr>
        <w:tblW w:w="5208" w:type="pct"/>
        <w:jc w:val="center"/>
        <w:tblBorders>
          <w:top w:val="single" w:sz="4" w:space="0" w:color="auto"/>
        </w:tblBorders>
        <w:tblLayout w:type="fixed"/>
        <w:tblCellMar>
          <w:top w:w="115" w:type="dxa"/>
          <w:left w:w="0" w:type="dxa"/>
          <w:right w:w="0" w:type="dxa"/>
        </w:tblCellMar>
        <w:tblLook w:val="0000" w:firstRow="0" w:lastRow="0" w:firstColumn="0" w:lastColumn="0" w:noHBand="0" w:noVBand="0"/>
      </w:tblPr>
      <w:tblGrid>
        <w:gridCol w:w="5864"/>
        <w:gridCol w:w="4005"/>
      </w:tblGrid>
      <w:tr w:rsidR="00F74DEC" w:rsidRPr="00A362EB" w:rsidTr="00F74DEC">
        <w:trPr>
          <w:trHeight w:val="340"/>
          <w:jc w:val="center"/>
        </w:trPr>
        <w:tc>
          <w:tcPr>
            <w:tcW w:w="2971" w:type="pct"/>
          </w:tcPr>
          <w:p w:rsidR="00F74DEC" w:rsidRPr="0025510B" w:rsidRDefault="00F74DEC" w:rsidP="00B420C1">
            <w:pPr>
              <w:contextualSpacing/>
              <w:rPr>
                <w:rFonts w:cs="Arial"/>
                <w:szCs w:val="22"/>
              </w:rPr>
            </w:pPr>
          </w:p>
        </w:tc>
        <w:tc>
          <w:tcPr>
            <w:tcW w:w="2029" w:type="pct"/>
            <w:tcMar>
              <w:top w:w="58" w:type="dxa"/>
              <w:left w:w="115" w:type="dxa"/>
              <w:right w:w="115" w:type="dxa"/>
            </w:tcMar>
          </w:tcPr>
          <w:p w:rsidR="00F74DEC" w:rsidRPr="006E7E9E" w:rsidRDefault="00F74DEC" w:rsidP="00B420C1">
            <w:pPr>
              <w:contextualSpacing/>
              <w:jc w:val="right"/>
              <w:rPr>
                <w:rFonts w:cs="Arial"/>
                <w:szCs w:val="22"/>
                <w:lang w:val="fr-CA"/>
              </w:rPr>
            </w:pPr>
            <w:r w:rsidRPr="006E7E9E">
              <w:rPr>
                <w:rFonts w:cs="Arial"/>
                <w:b/>
                <w:bCs/>
                <w:szCs w:val="22"/>
                <w:lang w:val="fr-CA"/>
              </w:rPr>
              <w:t>ontario.ca/</w:t>
            </w:r>
            <w:r w:rsidR="004739B1">
              <w:rPr>
                <w:rFonts w:cs="Arial"/>
                <w:b/>
                <w:bCs/>
                <w:szCs w:val="22"/>
                <w:lang w:val="fr-CA"/>
              </w:rPr>
              <w:t>newsroom</w:t>
            </w:r>
            <w:r w:rsidRPr="006E7E9E">
              <w:rPr>
                <w:rFonts w:cs="Arial"/>
                <w:szCs w:val="22"/>
                <w:lang w:val="fr-CA"/>
              </w:rPr>
              <w:t xml:space="preserve"> </w:t>
            </w:r>
          </w:p>
          <w:p w:rsidR="00F74DEC" w:rsidRPr="006E7E9E" w:rsidRDefault="00F74DEC" w:rsidP="00B420C1">
            <w:pPr>
              <w:pStyle w:val="Heading8"/>
              <w:contextualSpacing/>
              <w:rPr>
                <w:szCs w:val="22"/>
              </w:rPr>
            </w:pPr>
            <w:r w:rsidRPr="006E7E9E">
              <w:rPr>
                <w:szCs w:val="22"/>
              </w:rPr>
              <w:t>Disponible en français</w:t>
            </w:r>
          </w:p>
        </w:tc>
      </w:tr>
    </w:tbl>
    <w:p w:rsidR="00F74DEC" w:rsidRDefault="00F74DEC" w:rsidP="00B420C1">
      <w:pPr>
        <w:contextualSpacing/>
        <w:rPr>
          <w:b/>
          <w:bCs/>
          <w:lang w:val="fr-FR"/>
        </w:rPr>
      </w:pPr>
    </w:p>
    <w:sectPr w:rsidR="00F74DEC" w:rsidSect="00C53969">
      <w:headerReference w:type="first" r:id="rId8"/>
      <w:pgSz w:w="12240" w:h="15840"/>
      <w:pgMar w:top="1080" w:right="1440" w:bottom="360" w:left="1440"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0B5" w:rsidRDefault="00C930B5">
      <w:r>
        <w:separator/>
      </w:r>
    </w:p>
  </w:endnote>
  <w:endnote w:type="continuationSeparator" w:id="0">
    <w:p w:rsidR="00C930B5" w:rsidRDefault="00C9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0B5" w:rsidRDefault="00C930B5">
      <w:r>
        <w:separator/>
      </w:r>
    </w:p>
  </w:footnote>
  <w:footnote w:type="continuationSeparator" w:id="0">
    <w:p w:rsidR="00C930B5" w:rsidRDefault="00C9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6" w:type="pct"/>
      <w:tblInd w:w="-72" w:type="dxa"/>
      <w:tblLook w:val="0000" w:firstRow="0" w:lastRow="0" w:firstColumn="0" w:lastColumn="0" w:noHBand="0" w:noVBand="0"/>
    </w:tblPr>
    <w:tblGrid>
      <w:gridCol w:w="3904"/>
      <w:gridCol w:w="5818"/>
    </w:tblGrid>
    <w:tr w:rsidR="00C930B5" w:rsidTr="00BA6995">
      <w:trPr>
        <w:trHeight w:val="100"/>
      </w:trPr>
      <w:tc>
        <w:tcPr>
          <w:tcW w:w="2008" w:type="pct"/>
        </w:tcPr>
        <w:p w:rsidR="00C930B5" w:rsidRDefault="00C930B5">
          <w:pPr>
            <w:rPr>
              <w:rFonts w:ascii="Franklin Gothic Heavy" w:hAnsi="Franklin Gothic Heavy"/>
              <w:color w:val="899167"/>
              <w:spacing w:val="40"/>
              <w:sz w:val="88"/>
            </w:rPr>
          </w:pPr>
          <w:r>
            <w:rPr>
              <w:noProof/>
              <w:lang w:eastAsia="en-CA"/>
            </w:rPr>
            <w:drawing>
              <wp:anchor distT="0" distB="0" distL="114300" distR="114300" simplePos="0" relativeHeight="251657728" behindDoc="0" locked="0" layoutInCell="1" allowOverlap="1">
                <wp:simplePos x="0" y="0"/>
                <wp:positionH relativeFrom="column">
                  <wp:posOffset>-1708150</wp:posOffset>
                </wp:positionH>
                <wp:positionV relativeFrom="paragraph">
                  <wp:posOffset>109855</wp:posOffset>
                </wp:positionV>
                <wp:extent cx="1664335" cy="546100"/>
                <wp:effectExtent l="19050" t="0" r="0" b="0"/>
                <wp:wrapSquare wrapText="bothSides"/>
                <wp:docPr id="1" name="Picture 1" descr="NEW-Ont-Trillium-logo-b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Ont-Trillium-logo-blk-S"/>
                        <pic:cNvPicPr>
                          <a:picLocks noChangeAspect="1" noChangeArrowheads="1"/>
                        </pic:cNvPicPr>
                      </pic:nvPicPr>
                      <pic:blipFill>
                        <a:blip r:embed="rId1"/>
                        <a:srcRect/>
                        <a:stretch>
                          <a:fillRect/>
                        </a:stretch>
                      </pic:blipFill>
                      <pic:spPr bwMode="auto">
                        <a:xfrm>
                          <a:off x="0" y="0"/>
                          <a:ext cx="1664335" cy="546100"/>
                        </a:xfrm>
                        <a:prstGeom prst="rect">
                          <a:avLst/>
                        </a:prstGeom>
                        <a:solidFill>
                          <a:srgbClr val="FFFF00"/>
                        </a:solidFill>
                        <a:ln w="9525">
                          <a:noFill/>
                          <a:miter lim="800000"/>
                          <a:headEnd/>
                          <a:tailEnd/>
                        </a:ln>
                      </pic:spPr>
                    </pic:pic>
                  </a:graphicData>
                </a:graphic>
              </wp:anchor>
            </w:drawing>
          </w:r>
        </w:p>
      </w:tc>
      <w:tc>
        <w:tcPr>
          <w:tcW w:w="2992" w:type="pct"/>
          <w:vAlign w:val="bottom"/>
        </w:tcPr>
        <w:p w:rsidR="00C930B5" w:rsidRDefault="00C930B5">
          <w:pPr>
            <w:pStyle w:val="Header"/>
            <w:jc w:val="right"/>
            <w:rPr>
              <w:rFonts w:ascii="Arial Black" w:hAnsi="Arial Black"/>
              <w:i/>
              <w:iCs/>
              <w:color w:val="808080"/>
              <w:spacing w:val="40"/>
              <w:sz w:val="60"/>
            </w:rPr>
          </w:pPr>
          <w:r>
            <w:rPr>
              <w:rFonts w:ascii="Arial Black" w:hAnsi="Arial Black" w:cs="Arial"/>
              <w:b/>
              <w:bCs/>
              <w:i/>
              <w:iCs/>
              <w:color w:val="808080"/>
              <w:sz w:val="60"/>
            </w:rPr>
            <w:t>NEWS</w:t>
          </w:r>
        </w:p>
      </w:tc>
    </w:tr>
    <w:tr w:rsidR="00C930B5" w:rsidTr="00BA6995">
      <w:trPr>
        <w:cantSplit/>
        <w:trHeight w:val="396"/>
      </w:trPr>
      <w:tc>
        <w:tcPr>
          <w:tcW w:w="5000" w:type="pct"/>
          <w:gridSpan w:val="2"/>
          <w:tcBorders>
            <w:bottom w:val="single" w:sz="4" w:space="0" w:color="auto"/>
          </w:tcBorders>
        </w:tcPr>
        <w:p w:rsidR="00C930B5" w:rsidRPr="006535B7" w:rsidRDefault="00C930B5">
          <w:pPr>
            <w:pStyle w:val="Footer"/>
            <w:jc w:val="right"/>
            <w:rPr>
              <w:rFonts w:cs="Arial"/>
              <w:b/>
              <w:bCs/>
              <w:i/>
              <w:iCs/>
              <w:outline/>
              <w:color w:val="899167"/>
              <w:spacing w:val="40"/>
              <w:sz w:val="20"/>
              <w:szCs w:val="20"/>
              <w:lang w:val="en-US"/>
              <w14:textOutline w14:w="9525" w14:cap="flat" w14:cmpd="sng" w14:algn="ctr">
                <w14:solidFill>
                  <w14:srgbClr w14:val="899167"/>
                </w14:solidFill>
                <w14:prstDash w14:val="solid"/>
                <w14:round/>
              </w14:textOutline>
              <w14:textFill>
                <w14:noFill/>
              </w14:textFill>
            </w:rPr>
          </w:pPr>
          <w:r w:rsidRPr="006E7E9E">
            <w:rPr>
              <w:rFonts w:cs="Arial"/>
              <w:b/>
              <w:bCs/>
              <w:sz w:val="20"/>
              <w:szCs w:val="20"/>
            </w:rPr>
            <w:t>Office of the Premier</w:t>
          </w:r>
        </w:p>
      </w:tc>
    </w:tr>
  </w:tbl>
  <w:p w:rsidR="00C930B5" w:rsidRDefault="00C93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688"/>
    <w:multiLevelType w:val="hybridMultilevel"/>
    <w:tmpl w:val="1D6629E6"/>
    <w:lvl w:ilvl="0" w:tplc="87869A46">
      <w:start w:val="1"/>
      <w:numFmt w:val="bullet"/>
      <w:lvlText w:val=""/>
      <w:lvlJc w:val="left"/>
      <w:pPr>
        <w:tabs>
          <w:tab w:val="num" w:pos="288"/>
        </w:tabs>
        <w:ind w:left="288"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C2B28"/>
    <w:multiLevelType w:val="hybridMultilevel"/>
    <w:tmpl w:val="A4F82D2E"/>
    <w:lvl w:ilvl="0" w:tplc="E6A863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B91E6A"/>
    <w:multiLevelType w:val="hybridMultilevel"/>
    <w:tmpl w:val="B05A0082"/>
    <w:lvl w:ilvl="0" w:tplc="F64667A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B0699"/>
    <w:multiLevelType w:val="hybridMultilevel"/>
    <w:tmpl w:val="E8B27EF0"/>
    <w:lvl w:ilvl="0" w:tplc="1778DF48">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130B4C88"/>
    <w:multiLevelType w:val="hybridMultilevel"/>
    <w:tmpl w:val="A0A4274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456FE4"/>
    <w:multiLevelType w:val="hybridMultilevel"/>
    <w:tmpl w:val="7360AF50"/>
    <w:lvl w:ilvl="0" w:tplc="4364D32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E7B76"/>
    <w:multiLevelType w:val="hybridMultilevel"/>
    <w:tmpl w:val="7DC8F1C0"/>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7" w15:restartNumberingAfterBreak="0">
    <w:nsid w:val="19E04B1D"/>
    <w:multiLevelType w:val="hybridMultilevel"/>
    <w:tmpl w:val="B08C7356"/>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B247B25"/>
    <w:multiLevelType w:val="hybridMultilevel"/>
    <w:tmpl w:val="235A7486"/>
    <w:lvl w:ilvl="0" w:tplc="10090005">
      <w:start w:val="1"/>
      <w:numFmt w:val="bullet"/>
      <w:lvlText w:val=""/>
      <w:lvlJc w:val="left"/>
      <w:pPr>
        <w:ind w:left="3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15:restartNumberingAfterBreak="0">
    <w:nsid w:val="1D697D2E"/>
    <w:multiLevelType w:val="hybridMultilevel"/>
    <w:tmpl w:val="958CB8DA"/>
    <w:lvl w:ilvl="0" w:tplc="93FCC42E">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FF06E1A"/>
    <w:multiLevelType w:val="hybridMultilevel"/>
    <w:tmpl w:val="3E686A86"/>
    <w:lvl w:ilvl="0" w:tplc="E6A863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2862FD2"/>
    <w:multiLevelType w:val="hybridMultilevel"/>
    <w:tmpl w:val="9C0C19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1122D"/>
    <w:multiLevelType w:val="hybridMultilevel"/>
    <w:tmpl w:val="86D2CF46"/>
    <w:lvl w:ilvl="0" w:tplc="547EBFF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C95070"/>
    <w:multiLevelType w:val="hybridMultilevel"/>
    <w:tmpl w:val="3B5A78A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3703F7"/>
    <w:multiLevelType w:val="hybridMultilevel"/>
    <w:tmpl w:val="B3F0A27A"/>
    <w:lvl w:ilvl="0" w:tplc="14348148">
      <w:start w:val="1"/>
      <w:numFmt w:val="bullet"/>
      <w:lvlText w:val=""/>
      <w:lvlJc w:val="left"/>
      <w:pPr>
        <w:tabs>
          <w:tab w:val="num" w:pos="720"/>
        </w:tabs>
        <w:ind w:left="720" w:hanging="360"/>
      </w:pPr>
      <w:rPr>
        <w:rFonts w:ascii="Wingdings" w:hAnsi="Wingdings" w:hint="default"/>
        <w:sz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FE54A3"/>
    <w:multiLevelType w:val="hybridMultilevel"/>
    <w:tmpl w:val="6BE47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81CEC"/>
    <w:multiLevelType w:val="hybridMultilevel"/>
    <w:tmpl w:val="9D90354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68266D"/>
    <w:multiLevelType w:val="hybridMultilevel"/>
    <w:tmpl w:val="A8DEBB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AF055CF"/>
    <w:multiLevelType w:val="hybridMultilevel"/>
    <w:tmpl w:val="476C5B0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C92593"/>
    <w:multiLevelType w:val="hybridMultilevel"/>
    <w:tmpl w:val="AE44E2B8"/>
    <w:lvl w:ilvl="0" w:tplc="5CD4B2D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EF6B51"/>
    <w:multiLevelType w:val="hybridMultilevel"/>
    <w:tmpl w:val="AC280C10"/>
    <w:lvl w:ilvl="0" w:tplc="10090005">
      <w:start w:val="1"/>
      <w:numFmt w:val="bullet"/>
      <w:lvlText w:val=""/>
      <w:lvlJc w:val="left"/>
      <w:pPr>
        <w:ind w:left="720" w:hanging="360"/>
      </w:pPr>
      <w:rPr>
        <w:rFonts w:ascii="Wingdings" w:hAnsi="Wingdings" w:hint="default"/>
      </w:rPr>
    </w:lvl>
    <w:lvl w:ilvl="1" w:tplc="3B5ED9B8">
      <w:numFmt w:val="bullet"/>
      <w:lvlText w:val="-"/>
      <w:lvlJc w:val="left"/>
      <w:pPr>
        <w:ind w:left="1440" w:hanging="360"/>
      </w:pPr>
      <w:rPr>
        <w:rFonts w:ascii="Arial" w:eastAsia="Calibri" w:hAnsi="Arial" w:cs="Aria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16909FD"/>
    <w:multiLevelType w:val="hybridMultilevel"/>
    <w:tmpl w:val="DC1E0D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51C1065"/>
    <w:multiLevelType w:val="hybridMultilevel"/>
    <w:tmpl w:val="5606B6D6"/>
    <w:lvl w:ilvl="0" w:tplc="C15426A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614D6"/>
    <w:multiLevelType w:val="hybridMultilevel"/>
    <w:tmpl w:val="36BE8F52"/>
    <w:lvl w:ilvl="0" w:tplc="1A78E318">
      <w:start w:val="1"/>
      <w:numFmt w:val="bullet"/>
      <w:lvlText w:val=""/>
      <w:lvlJc w:val="left"/>
      <w:pPr>
        <w:tabs>
          <w:tab w:val="num" w:pos="720"/>
        </w:tabs>
        <w:ind w:left="720" w:hanging="360"/>
      </w:pPr>
      <w:rPr>
        <w:rFonts w:ascii="Wingdings" w:hAnsi="Wingdings" w:hint="default"/>
        <w:sz w:val="2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9158D4"/>
    <w:multiLevelType w:val="hybridMultilevel"/>
    <w:tmpl w:val="E73C77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A82341"/>
    <w:multiLevelType w:val="hybridMultilevel"/>
    <w:tmpl w:val="5C604678"/>
    <w:lvl w:ilvl="0" w:tplc="FD182F7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DE3A39"/>
    <w:multiLevelType w:val="hybridMultilevel"/>
    <w:tmpl w:val="69D0AB0E"/>
    <w:lvl w:ilvl="0" w:tplc="4364D320">
      <w:start w:val="1"/>
      <w:numFmt w:val="bullet"/>
      <w:lvlText w:val=""/>
      <w:lvlJc w:val="left"/>
      <w:pPr>
        <w:tabs>
          <w:tab w:val="num" w:pos="360"/>
        </w:tabs>
        <w:ind w:left="36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4C1464E"/>
    <w:multiLevelType w:val="hybridMultilevel"/>
    <w:tmpl w:val="E0188B9A"/>
    <w:lvl w:ilvl="0" w:tplc="1D2C641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6E1305F"/>
    <w:multiLevelType w:val="hybridMultilevel"/>
    <w:tmpl w:val="C548D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2206D"/>
    <w:multiLevelType w:val="multilevel"/>
    <w:tmpl w:val="0276D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86F48"/>
    <w:multiLevelType w:val="hybridMultilevel"/>
    <w:tmpl w:val="F2A2F888"/>
    <w:lvl w:ilvl="0" w:tplc="87869A46">
      <w:start w:val="1"/>
      <w:numFmt w:val="bullet"/>
      <w:lvlText w:val=""/>
      <w:lvlJc w:val="left"/>
      <w:pPr>
        <w:tabs>
          <w:tab w:val="num" w:pos="288"/>
        </w:tabs>
        <w:ind w:left="288"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A12D1E"/>
    <w:multiLevelType w:val="hybridMultilevel"/>
    <w:tmpl w:val="24588BA4"/>
    <w:lvl w:ilvl="0" w:tplc="BD98137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B20364B"/>
    <w:multiLevelType w:val="hybridMultilevel"/>
    <w:tmpl w:val="53E85A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A638F7"/>
    <w:multiLevelType w:val="hybridMultilevel"/>
    <w:tmpl w:val="394C88AA"/>
    <w:lvl w:ilvl="0" w:tplc="AB16065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B77B19"/>
    <w:multiLevelType w:val="hybridMultilevel"/>
    <w:tmpl w:val="7FBAAAD2"/>
    <w:lvl w:ilvl="0" w:tplc="10090005">
      <w:start w:val="1"/>
      <w:numFmt w:val="bullet"/>
      <w:lvlText w:val=""/>
      <w:lvlJc w:val="left"/>
      <w:pPr>
        <w:tabs>
          <w:tab w:val="num" w:pos="720"/>
        </w:tabs>
        <w:ind w:left="720" w:hanging="360"/>
      </w:pPr>
      <w:rPr>
        <w:rFonts w:ascii="Wingdings" w:hAnsi="Wingdings" w:hint="default"/>
      </w:rPr>
    </w:lvl>
    <w:lvl w:ilvl="1" w:tplc="9B40741A">
      <w:start w:val="1"/>
      <w:numFmt w:val="bullet"/>
      <w:lvlText w:val=""/>
      <w:lvlJc w:val="left"/>
      <w:pPr>
        <w:tabs>
          <w:tab w:val="num" w:pos="1368"/>
        </w:tabs>
        <w:ind w:left="1368" w:hanging="288"/>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8F6627"/>
    <w:multiLevelType w:val="hybridMultilevel"/>
    <w:tmpl w:val="5DB8E63E"/>
    <w:lvl w:ilvl="0" w:tplc="EB883E4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A78C9"/>
    <w:multiLevelType w:val="hybridMultilevel"/>
    <w:tmpl w:val="853E233C"/>
    <w:lvl w:ilvl="0" w:tplc="486E0336">
      <w:numFmt w:val="bullet"/>
      <w:lvlText w:val="—"/>
      <w:lvlJc w:val="left"/>
      <w:pPr>
        <w:tabs>
          <w:tab w:val="num" w:pos="720"/>
        </w:tabs>
        <w:ind w:left="720" w:hanging="360"/>
      </w:pPr>
      <w:rPr>
        <w:rFonts w:ascii="Arial" w:eastAsia="Times New Roman" w:hAnsi="Aria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5E68A8"/>
    <w:multiLevelType w:val="hybridMultilevel"/>
    <w:tmpl w:val="93F82894"/>
    <w:lvl w:ilvl="0" w:tplc="99FE1B86">
      <w:start w:val="1"/>
      <w:numFmt w:val="bullet"/>
      <w:lvlText w:val=""/>
      <w:lvlJc w:val="left"/>
      <w:pPr>
        <w:tabs>
          <w:tab w:val="num" w:pos="288"/>
        </w:tabs>
        <w:ind w:left="288"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BB3A7E"/>
    <w:multiLevelType w:val="hybridMultilevel"/>
    <w:tmpl w:val="7B5CFC1E"/>
    <w:lvl w:ilvl="0" w:tplc="8398E59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DE5DEE"/>
    <w:multiLevelType w:val="hybridMultilevel"/>
    <w:tmpl w:val="988CB2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E77ACF"/>
    <w:multiLevelType w:val="hybridMultilevel"/>
    <w:tmpl w:val="77C686C8"/>
    <w:lvl w:ilvl="0" w:tplc="774AE6BC">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8F2AF2"/>
    <w:multiLevelType w:val="hybridMultilevel"/>
    <w:tmpl w:val="9BBCEB5E"/>
    <w:lvl w:ilvl="0" w:tplc="87869A46">
      <w:start w:val="1"/>
      <w:numFmt w:val="bullet"/>
      <w:lvlText w:val=""/>
      <w:lvlJc w:val="left"/>
      <w:pPr>
        <w:tabs>
          <w:tab w:val="num" w:pos="352"/>
        </w:tabs>
        <w:ind w:left="352" w:hanging="360"/>
      </w:pPr>
      <w:rPr>
        <w:rFonts w:ascii="Symbol" w:hAnsi="Symbol" w:hint="default"/>
        <w:sz w:val="16"/>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42" w15:restartNumberingAfterBreak="0">
    <w:nsid w:val="77862743"/>
    <w:multiLevelType w:val="hybridMultilevel"/>
    <w:tmpl w:val="E8B27EF0"/>
    <w:lvl w:ilvl="0" w:tplc="99FE1B86">
      <w:start w:val="1"/>
      <w:numFmt w:val="bullet"/>
      <w:lvlText w:val=""/>
      <w:lvlJc w:val="left"/>
      <w:pPr>
        <w:tabs>
          <w:tab w:val="num" w:pos="352"/>
        </w:tabs>
        <w:ind w:left="352" w:hanging="360"/>
      </w:pPr>
      <w:rPr>
        <w:rFonts w:ascii="Symbol" w:hAnsi="Symbol" w:hint="default"/>
        <w:sz w:val="16"/>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43" w15:restartNumberingAfterBreak="0">
    <w:nsid w:val="79155F32"/>
    <w:multiLevelType w:val="hybridMultilevel"/>
    <w:tmpl w:val="7360AF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7E091C"/>
    <w:multiLevelType w:val="hybridMultilevel"/>
    <w:tmpl w:val="3BAEF2F0"/>
    <w:lvl w:ilvl="0" w:tplc="E8DCD7B6">
      <w:start w:val="1"/>
      <w:numFmt w:val="bullet"/>
      <w:lvlText w:val=""/>
      <w:lvlJc w:val="left"/>
      <w:pPr>
        <w:tabs>
          <w:tab w:val="num" w:pos="864"/>
        </w:tabs>
        <w:ind w:left="864" w:hanging="504"/>
      </w:pPr>
      <w:rPr>
        <w:rFonts w:ascii="Symbol" w:hAnsi="Symbol" w:hint="default"/>
        <w:color w:val="auto"/>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BB2359C"/>
    <w:multiLevelType w:val="hybridMultilevel"/>
    <w:tmpl w:val="C4DCA84C"/>
    <w:lvl w:ilvl="0" w:tplc="87869A46">
      <w:start w:val="1"/>
      <w:numFmt w:val="bullet"/>
      <w:lvlText w:val=""/>
      <w:lvlJc w:val="left"/>
      <w:pPr>
        <w:tabs>
          <w:tab w:val="num" w:pos="352"/>
        </w:tabs>
        <w:ind w:left="352" w:hanging="360"/>
      </w:pPr>
      <w:rPr>
        <w:rFonts w:ascii="Symbol" w:hAnsi="Symbol" w:hint="default"/>
        <w:sz w:val="16"/>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35"/>
  </w:num>
  <w:num w:numId="4">
    <w:abstractNumId w:val="28"/>
  </w:num>
  <w:num w:numId="5">
    <w:abstractNumId w:val="38"/>
  </w:num>
  <w:num w:numId="6">
    <w:abstractNumId w:val="15"/>
  </w:num>
  <w:num w:numId="7">
    <w:abstractNumId w:val="10"/>
  </w:num>
  <w:num w:numId="8">
    <w:abstractNumId w:val="27"/>
  </w:num>
  <w:num w:numId="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2"/>
  </w:num>
  <w:num w:numId="12">
    <w:abstractNumId w:val="9"/>
  </w:num>
  <w:num w:numId="13">
    <w:abstractNumId w:val="3"/>
  </w:num>
  <w:num w:numId="14">
    <w:abstractNumId w:val="2"/>
  </w:num>
  <w:num w:numId="15">
    <w:abstractNumId w:val="25"/>
  </w:num>
  <w:num w:numId="16">
    <w:abstractNumId w:val="37"/>
  </w:num>
  <w:num w:numId="17">
    <w:abstractNumId w:val="0"/>
  </w:num>
  <w:num w:numId="18">
    <w:abstractNumId w:val="30"/>
  </w:num>
  <w:num w:numId="19">
    <w:abstractNumId w:val="41"/>
  </w:num>
  <w:num w:numId="20">
    <w:abstractNumId w:val="45"/>
  </w:num>
  <w:num w:numId="21">
    <w:abstractNumId w:val="24"/>
  </w:num>
  <w:num w:numId="22">
    <w:abstractNumId w:val="43"/>
  </w:num>
  <w:num w:numId="23">
    <w:abstractNumId w:val="5"/>
  </w:num>
  <w:num w:numId="2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2"/>
  </w:num>
  <w:num w:numId="27">
    <w:abstractNumId w:val="39"/>
  </w:num>
  <w:num w:numId="28">
    <w:abstractNumId w:val="36"/>
  </w:num>
  <w:num w:numId="29">
    <w:abstractNumId w:val="11"/>
  </w:num>
  <w:num w:numId="30">
    <w:abstractNumId w:val="34"/>
  </w:num>
  <w:num w:numId="31">
    <w:abstractNumId w:val="33"/>
  </w:num>
  <w:num w:numId="32">
    <w:abstractNumId w:val="19"/>
  </w:num>
  <w:num w:numId="33">
    <w:abstractNumId w:val="23"/>
  </w:num>
  <w:num w:numId="34">
    <w:abstractNumId w:val="14"/>
  </w:num>
  <w:num w:numId="35">
    <w:abstractNumId w:val="20"/>
  </w:num>
  <w:num w:numId="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8"/>
  </w:num>
  <w:num w:numId="39">
    <w:abstractNumId w:val="12"/>
  </w:num>
  <w:num w:numId="40">
    <w:abstractNumId w:val="29"/>
  </w:num>
  <w:num w:numId="41">
    <w:abstractNumId w:val="16"/>
  </w:num>
  <w:num w:numId="42">
    <w:abstractNumId w:val="21"/>
  </w:num>
  <w:num w:numId="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9E"/>
    <w:rsid w:val="00010213"/>
    <w:rsid w:val="00020988"/>
    <w:rsid w:val="00053025"/>
    <w:rsid w:val="000A665B"/>
    <w:rsid w:val="000B092D"/>
    <w:rsid w:val="000F4A2D"/>
    <w:rsid w:val="00100FBE"/>
    <w:rsid w:val="00144682"/>
    <w:rsid w:val="00161B81"/>
    <w:rsid w:val="001857C7"/>
    <w:rsid w:val="001A2D6A"/>
    <w:rsid w:val="001C4DF3"/>
    <w:rsid w:val="001E467A"/>
    <w:rsid w:val="002415F8"/>
    <w:rsid w:val="0025510B"/>
    <w:rsid w:val="002A7E3F"/>
    <w:rsid w:val="002D3BB1"/>
    <w:rsid w:val="00300F1C"/>
    <w:rsid w:val="0031519E"/>
    <w:rsid w:val="00333A61"/>
    <w:rsid w:val="00342CBE"/>
    <w:rsid w:val="003A05E3"/>
    <w:rsid w:val="003C5A30"/>
    <w:rsid w:val="003E53BE"/>
    <w:rsid w:val="004162B8"/>
    <w:rsid w:val="00436DC5"/>
    <w:rsid w:val="0045217A"/>
    <w:rsid w:val="004739B1"/>
    <w:rsid w:val="004B3B82"/>
    <w:rsid w:val="004D6767"/>
    <w:rsid w:val="005570BE"/>
    <w:rsid w:val="0059683F"/>
    <w:rsid w:val="00625620"/>
    <w:rsid w:val="00632C77"/>
    <w:rsid w:val="006350AE"/>
    <w:rsid w:val="006466C4"/>
    <w:rsid w:val="006535B7"/>
    <w:rsid w:val="0067486C"/>
    <w:rsid w:val="00682FA0"/>
    <w:rsid w:val="006B4D69"/>
    <w:rsid w:val="006C4EE7"/>
    <w:rsid w:val="006C5F3D"/>
    <w:rsid w:val="006E7E9E"/>
    <w:rsid w:val="0071433A"/>
    <w:rsid w:val="007564A8"/>
    <w:rsid w:val="00787D7F"/>
    <w:rsid w:val="0079628C"/>
    <w:rsid w:val="007A3904"/>
    <w:rsid w:val="007D4532"/>
    <w:rsid w:val="008217AE"/>
    <w:rsid w:val="00832A7E"/>
    <w:rsid w:val="008625CC"/>
    <w:rsid w:val="00873CC1"/>
    <w:rsid w:val="0089635B"/>
    <w:rsid w:val="00896379"/>
    <w:rsid w:val="008A6B3A"/>
    <w:rsid w:val="008F0371"/>
    <w:rsid w:val="008F24C7"/>
    <w:rsid w:val="009173ED"/>
    <w:rsid w:val="009C3C44"/>
    <w:rsid w:val="00A12656"/>
    <w:rsid w:val="00A362EB"/>
    <w:rsid w:val="00A659D1"/>
    <w:rsid w:val="00A75066"/>
    <w:rsid w:val="00A86123"/>
    <w:rsid w:val="00AE69C7"/>
    <w:rsid w:val="00AF2326"/>
    <w:rsid w:val="00B06370"/>
    <w:rsid w:val="00B420C1"/>
    <w:rsid w:val="00BA6995"/>
    <w:rsid w:val="00C357D8"/>
    <w:rsid w:val="00C53969"/>
    <w:rsid w:val="00C930B5"/>
    <w:rsid w:val="00CF6C71"/>
    <w:rsid w:val="00CF7BB3"/>
    <w:rsid w:val="00D46585"/>
    <w:rsid w:val="00D81B56"/>
    <w:rsid w:val="00DD06D4"/>
    <w:rsid w:val="00DD253D"/>
    <w:rsid w:val="00DE34BF"/>
    <w:rsid w:val="00DE438B"/>
    <w:rsid w:val="00DF2C7F"/>
    <w:rsid w:val="00E249AB"/>
    <w:rsid w:val="00E61FF3"/>
    <w:rsid w:val="00E76DB4"/>
    <w:rsid w:val="00EE2504"/>
    <w:rsid w:val="00EE66B3"/>
    <w:rsid w:val="00F06F51"/>
    <w:rsid w:val="00F652F0"/>
    <w:rsid w:val="00F74DEC"/>
    <w:rsid w:val="00F96195"/>
    <w:rsid w:val="00FB0AC5"/>
    <w:rsid w:val="00FB20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3C92B78C-A584-4FB6-A756-51BE32BD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969"/>
    <w:rPr>
      <w:rFonts w:ascii="Arial" w:hAnsi="Arial"/>
      <w:sz w:val="22"/>
      <w:szCs w:val="24"/>
      <w:lang w:eastAsia="en-US"/>
    </w:rPr>
  </w:style>
  <w:style w:type="paragraph" w:styleId="Heading1">
    <w:name w:val="heading 1"/>
    <w:basedOn w:val="Normal"/>
    <w:next w:val="Normal"/>
    <w:qFormat/>
    <w:rsid w:val="00C53969"/>
    <w:pPr>
      <w:keepNext/>
      <w:jc w:val="center"/>
      <w:outlineLvl w:val="0"/>
    </w:pPr>
    <w:rPr>
      <w:rFonts w:ascii="Arial Bold" w:hAnsi="Arial Bold"/>
      <w:b/>
      <w:snapToGrid w:val="0"/>
      <w:sz w:val="28"/>
    </w:rPr>
  </w:style>
  <w:style w:type="paragraph" w:styleId="Heading2">
    <w:name w:val="heading 2"/>
    <w:basedOn w:val="Normal"/>
    <w:next w:val="Normal"/>
    <w:qFormat/>
    <w:rsid w:val="00C53969"/>
    <w:pPr>
      <w:keepNext/>
      <w:jc w:val="center"/>
      <w:outlineLvl w:val="1"/>
    </w:pPr>
    <w:rPr>
      <w:rFonts w:ascii="Arial Italic" w:hAnsi="Arial Italic" w:cs="Arial"/>
      <w:i/>
      <w:sz w:val="24"/>
    </w:rPr>
  </w:style>
  <w:style w:type="paragraph" w:styleId="Heading3">
    <w:name w:val="heading 3"/>
    <w:basedOn w:val="Normal"/>
    <w:next w:val="Normal"/>
    <w:qFormat/>
    <w:rsid w:val="00C53969"/>
    <w:pPr>
      <w:keepNext/>
      <w:outlineLvl w:val="2"/>
    </w:pPr>
    <w:rPr>
      <w:rFonts w:ascii="Arial Bold" w:hAnsi="Arial Bold" w:cs="Arial"/>
      <w:b/>
      <w:bCs/>
    </w:rPr>
  </w:style>
  <w:style w:type="paragraph" w:styleId="Heading4">
    <w:name w:val="heading 4"/>
    <w:basedOn w:val="Normal"/>
    <w:next w:val="Normal"/>
    <w:qFormat/>
    <w:rsid w:val="00C53969"/>
    <w:pPr>
      <w:keepNext/>
      <w:jc w:val="right"/>
      <w:outlineLvl w:val="3"/>
    </w:pPr>
    <w:rPr>
      <w:b/>
      <w:snapToGrid w:val="0"/>
      <w:sz w:val="28"/>
    </w:rPr>
  </w:style>
  <w:style w:type="paragraph" w:styleId="Heading5">
    <w:name w:val="heading 5"/>
    <w:basedOn w:val="Normal"/>
    <w:next w:val="Normal"/>
    <w:qFormat/>
    <w:rsid w:val="00C53969"/>
    <w:pPr>
      <w:keepNext/>
      <w:outlineLvl w:val="4"/>
    </w:pPr>
    <w:rPr>
      <w:rFonts w:cs="Arial"/>
      <w:b/>
      <w:bCs/>
      <w:sz w:val="28"/>
    </w:rPr>
  </w:style>
  <w:style w:type="paragraph" w:styleId="Heading6">
    <w:name w:val="heading 6"/>
    <w:basedOn w:val="Normal"/>
    <w:next w:val="Normal"/>
    <w:qFormat/>
    <w:rsid w:val="00C53969"/>
    <w:pPr>
      <w:keepNext/>
      <w:jc w:val="right"/>
      <w:outlineLvl w:val="5"/>
    </w:pPr>
    <w:rPr>
      <w:rFonts w:cs="Arial"/>
      <w:b/>
      <w:bCs/>
      <w:lang w:val="en-US"/>
    </w:rPr>
  </w:style>
  <w:style w:type="paragraph" w:styleId="Heading7">
    <w:name w:val="heading 7"/>
    <w:basedOn w:val="Normal"/>
    <w:next w:val="Normal"/>
    <w:qFormat/>
    <w:rsid w:val="00C53969"/>
    <w:pPr>
      <w:keepNext/>
      <w:jc w:val="center"/>
      <w:outlineLvl w:val="6"/>
    </w:pPr>
    <w:rPr>
      <w:i/>
      <w:iCs/>
      <w:szCs w:val="20"/>
      <w:lang w:val="en-GB"/>
    </w:rPr>
  </w:style>
  <w:style w:type="paragraph" w:styleId="Heading8">
    <w:name w:val="heading 8"/>
    <w:basedOn w:val="Normal"/>
    <w:next w:val="Normal"/>
    <w:qFormat/>
    <w:rsid w:val="00C53969"/>
    <w:pPr>
      <w:keepNext/>
      <w:jc w:val="right"/>
      <w:outlineLvl w:val="7"/>
    </w:pPr>
    <w:rPr>
      <w:rFonts w:cs="Arial"/>
      <w:i/>
      <w:iCs/>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3969"/>
    <w:pPr>
      <w:tabs>
        <w:tab w:val="center" w:pos="4320"/>
        <w:tab w:val="right" w:pos="8640"/>
      </w:tabs>
    </w:pPr>
    <w:rPr>
      <w:sz w:val="20"/>
      <w:szCs w:val="20"/>
      <w:lang w:val="en-US"/>
    </w:rPr>
  </w:style>
  <w:style w:type="paragraph" w:styleId="Footer">
    <w:name w:val="footer"/>
    <w:basedOn w:val="Normal"/>
    <w:link w:val="FooterChar"/>
    <w:uiPriority w:val="99"/>
    <w:rsid w:val="00C53969"/>
    <w:pPr>
      <w:tabs>
        <w:tab w:val="center" w:pos="4320"/>
        <w:tab w:val="right" w:pos="8640"/>
      </w:tabs>
    </w:pPr>
  </w:style>
  <w:style w:type="character" w:styleId="Hyperlink">
    <w:name w:val="Hyperlink"/>
    <w:rsid w:val="00C53969"/>
    <w:rPr>
      <w:color w:val="0000FF"/>
      <w:u w:val="single"/>
    </w:rPr>
  </w:style>
  <w:style w:type="paragraph" w:styleId="BodyText">
    <w:name w:val="Body Text"/>
    <w:basedOn w:val="Normal"/>
    <w:link w:val="BodyTextChar"/>
    <w:rsid w:val="00C53969"/>
    <w:pPr>
      <w:jc w:val="center"/>
    </w:pPr>
    <w:rPr>
      <w:rFonts w:cs="Arial"/>
      <w:b/>
    </w:rPr>
  </w:style>
  <w:style w:type="paragraph" w:styleId="BodyText2">
    <w:name w:val="Body Text 2"/>
    <w:basedOn w:val="Normal"/>
    <w:rsid w:val="00C53969"/>
    <w:rPr>
      <w:b/>
      <w:bCs/>
      <w:sz w:val="20"/>
      <w:szCs w:val="20"/>
      <w:lang w:val="en-US"/>
    </w:rPr>
  </w:style>
  <w:style w:type="paragraph" w:styleId="BodyText3">
    <w:name w:val="Body Text 3"/>
    <w:basedOn w:val="Normal"/>
    <w:rsid w:val="00C53969"/>
    <w:rPr>
      <w:szCs w:val="20"/>
      <w:lang w:val="en-US"/>
    </w:rPr>
  </w:style>
  <w:style w:type="paragraph" w:styleId="BodyTextIndent">
    <w:name w:val="Body Text Indent"/>
    <w:basedOn w:val="Normal"/>
    <w:rsid w:val="00C53969"/>
    <w:pPr>
      <w:ind w:left="720" w:hanging="720"/>
    </w:pPr>
    <w:rPr>
      <w:rFonts w:eastAsia="Batang"/>
      <w:b/>
      <w:bCs/>
      <w:lang w:val="en-US"/>
    </w:rPr>
  </w:style>
  <w:style w:type="character" w:styleId="Strong">
    <w:name w:val="Strong"/>
    <w:qFormat/>
    <w:rsid w:val="00C53969"/>
    <w:rPr>
      <w:b/>
      <w:bCs/>
    </w:rPr>
  </w:style>
  <w:style w:type="paragraph" w:styleId="NormalWeb">
    <w:name w:val="Normal (Web)"/>
    <w:basedOn w:val="Normal"/>
    <w:uiPriority w:val="99"/>
    <w:rsid w:val="00C53969"/>
    <w:pPr>
      <w:spacing w:before="120" w:after="240" w:line="360" w:lineRule="atLeast"/>
    </w:pPr>
    <w:rPr>
      <w:rFonts w:ascii="Arial Unicode MS" w:eastAsia="Arial Unicode MS" w:hAnsi="Arial Unicode MS" w:cs="Arial Unicode MS" w:hint="eastAsia"/>
      <w:lang w:val="en-US"/>
    </w:rPr>
  </w:style>
  <w:style w:type="character" w:styleId="FollowedHyperlink">
    <w:name w:val="FollowedHyperlink"/>
    <w:rsid w:val="00C53969"/>
    <w:rPr>
      <w:color w:val="800080"/>
      <w:u w:val="single"/>
    </w:rPr>
  </w:style>
  <w:style w:type="character" w:customStyle="1" w:styleId="content1">
    <w:name w:val="content1"/>
    <w:rsid w:val="00C53969"/>
    <w:rPr>
      <w:rFonts w:ascii="Arial" w:hAnsi="Arial" w:cs="Arial" w:hint="default"/>
      <w:color w:val="333333"/>
      <w:sz w:val="19"/>
      <w:szCs w:val="19"/>
    </w:rPr>
  </w:style>
  <w:style w:type="paragraph" w:customStyle="1" w:styleId="Default">
    <w:name w:val="Default"/>
    <w:rsid w:val="00C53969"/>
    <w:pPr>
      <w:autoSpaceDE w:val="0"/>
      <w:autoSpaceDN w:val="0"/>
      <w:adjustRightInd w:val="0"/>
    </w:pPr>
    <w:rPr>
      <w:rFonts w:ascii="Arial" w:hAnsi="Arial" w:cs="Arial"/>
      <w:color w:val="000000"/>
      <w:sz w:val="24"/>
      <w:szCs w:val="24"/>
      <w:lang w:val="en-US" w:eastAsia="en-US"/>
    </w:rPr>
  </w:style>
  <w:style w:type="paragraph" w:styleId="Subtitle">
    <w:name w:val="Subtitle"/>
    <w:basedOn w:val="Normal"/>
    <w:qFormat/>
    <w:rsid w:val="00EE66B3"/>
    <w:rPr>
      <w:rFonts w:ascii="Times New Roman" w:hAnsi="Times New Roman"/>
      <w:i/>
      <w:iCs/>
      <w:sz w:val="24"/>
      <w:lang w:val="en-US"/>
    </w:rPr>
  </w:style>
  <w:style w:type="character" w:styleId="Emphasis">
    <w:name w:val="Emphasis"/>
    <w:qFormat/>
    <w:rsid w:val="003A05E3"/>
    <w:rPr>
      <w:i/>
      <w:iCs/>
    </w:rPr>
  </w:style>
  <w:style w:type="paragraph" w:styleId="PlainText">
    <w:name w:val="Plain Text"/>
    <w:basedOn w:val="Normal"/>
    <w:link w:val="PlainTextChar"/>
    <w:uiPriority w:val="99"/>
    <w:unhideWhenUsed/>
    <w:rsid w:val="0025510B"/>
    <w:rPr>
      <w:rFonts w:ascii="Calibri" w:eastAsia="Calibri" w:hAnsi="Calibri"/>
      <w:szCs w:val="22"/>
    </w:rPr>
  </w:style>
  <w:style w:type="character" w:customStyle="1" w:styleId="PlainTextChar">
    <w:name w:val="Plain Text Char"/>
    <w:link w:val="PlainText"/>
    <w:uiPriority w:val="99"/>
    <w:rsid w:val="0025510B"/>
    <w:rPr>
      <w:rFonts w:ascii="Calibri" w:eastAsia="Calibri" w:hAnsi="Calibri"/>
      <w:sz w:val="22"/>
      <w:szCs w:val="22"/>
      <w:lang w:eastAsia="en-US"/>
    </w:rPr>
  </w:style>
  <w:style w:type="paragraph" w:styleId="ListParagraph">
    <w:name w:val="List Paragraph"/>
    <w:basedOn w:val="Normal"/>
    <w:uiPriority w:val="34"/>
    <w:qFormat/>
    <w:rsid w:val="0025510B"/>
    <w:pPr>
      <w:spacing w:after="200" w:line="276" w:lineRule="auto"/>
      <w:ind w:left="720"/>
      <w:contextualSpacing/>
    </w:pPr>
    <w:rPr>
      <w:rFonts w:ascii="Calibri" w:eastAsia="Calibri" w:hAnsi="Calibri"/>
      <w:szCs w:val="22"/>
    </w:rPr>
  </w:style>
  <w:style w:type="paragraph" w:styleId="NoSpacing">
    <w:name w:val="No Spacing"/>
    <w:uiPriority w:val="1"/>
    <w:qFormat/>
    <w:rsid w:val="004D6767"/>
    <w:rPr>
      <w:rFonts w:asciiTheme="minorHAnsi" w:eastAsiaTheme="minorHAnsi" w:hAnsiTheme="minorHAnsi" w:cstheme="minorBidi"/>
      <w:sz w:val="22"/>
      <w:szCs w:val="22"/>
      <w:lang w:eastAsia="en-US"/>
    </w:rPr>
  </w:style>
  <w:style w:type="paragraph" w:customStyle="1" w:styleId="BodyTextBeforeItemDoc13">
    <w:name w:val="Body Text_BeforeItem_Doc13"/>
    <w:basedOn w:val="Normal"/>
    <w:qFormat/>
    <w:rsid w:val="004D6767"/>
    <w:pPr>
      <w:keepLines/>
      <w:suppressAutoHyphens/>
      <w:spacing w:after="360" w:line="300" w:lineRule="atLeast"/>
    </w:pPr>
    <w:rPr>
      <w:rFonts w:ascii="Calibri" w:hAnsi="Calibri"/>
      <w:szCs w:val="20"/>
    </w:rPr>
  </w:style>
  <w:style w:type="character" w:customStyle="1" w:styleId="FooterChar">
    <w:name w:val="Footer Char"/>
    <w:basedOn w:val="DefaultParagraphFont"/>
    <w:link w:val="Footer"/>
    <w:uiPriority w:val="99"/>
    <w:rsid w:val="00FB0AC5"/>
    <w:rPr>
      <w:rFonts w:ascii="Arial" w:hAnsi="Arial"/>
      <w:sz w:val="22"/>
      <w:szCs w:val="24"/>
      <w:lang w:eastAsia="en-US"/>
    </w:rPr>
  </w:style>
  <w:style w:type="paragraph" w:styleId="BalloonText">
    <w:name w:val="Balloon Text"/>
    <w:basedOn w:val="Normal"/>
    <w:link w:val="BalloonTextChar"/>
    <w:rsid w:val="00FB0AC5"/>
    <w:rPr>
      <w:rFonts w:ascii="Tahoma" w:hAnsi="Tahoma" w:cs="Tahoma"/>
      <w:sz w:val="16"/>
      <w:szCs w:val="16"/>
    </w:rPr>
  </w:style>
  <w:style w:type="character" w:customStyle="1" w:styleId="BalloonTextChar">
    <w:name w:val="Balloon Text Char"/>
    <w:basedOn w:val="DefaultParagraphFont"/>
    <w:link w:val="BalloonText"/>
    <w:rsid w:val="00FB0AC5"/>
    <w:rPr>
      <w:rFonts w:ascii="Tahoma" w:hAnsi="Tahoma" w:cs="Tahoma"/>
      <w:sz w:val="16"/>
      <w:szCs w:val="16"/>
      <w:lang w:eastAsia="en-US"/>
    </w:rPr>
  </w:style>
  <w:style w:type="character" w:customStyle="1" w:styleId="BodyTextChar">
    <w:name w:val="Body Text Char"/>
    <w:basedOn w:val="DefaultParagraphFont"/>
    <w:link w:val="BodyText"/>
    <w:rsid w:val="00B06370"/>
    <w:rPr>
      <w:rFonts w:ascii="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9298">
      <w:bodyDiv w:val="1"/>
      <w:marLeft w:val="0"/>
      <w:marRight w:val="0"/>
      <w:marTop w:val="0"/>
      <w:marBottom w:val="0"/>
      <w:divBdr>
        <w:top w:val="none" w:sz="0" w:space="0" w:color="auto"/>
        <w:left w:val="none" w:sz="0" w:space="0" w:color="auto"/>
        <w:bottom w:val="none" w:sz="0" w:space="0" w:color="auto"/>
        <w:right w:val="none" w:sz="0" w:space="0" w:color="auto"/>
      </w:divBdr>
    </w:div>
    <w:div w:id="214706556">
      <w:bodyDiv w:val="1"/>
      <w:marLeft w:val="0"/>
      <w:marRight w:val="0"/>
      <w:marTop w:val="0"/>
      <w:marBottom w:val="0"/>
      <w:divBdr>
        <w:top w:val="none" w:sz="0" w:space="0" w:color="auto"/>
        <w:left w:val="none" w:sz="0" w:space="0" w:color="auto"/>
        <w:bottom w:val="none" w:sz="0" w:space="0" w:color="auto"/>
        <w:right w:val="none" w:sz="0" w:space="0" w:color="auto"/>
      </w:divBdr>
    </w:div>
    <w:div w:id="388768359">
      <w:bodyDiv w:val="1"/>
      <w:marLeft w:val="0"/>
      <w:marRight w:val="0"/>
      <w:marTop w:val="0"/>
      <w:marBottom w:val="0"/>
      <w:divBdr>
        <w:top w:val="none" w:sz="0" w:space="0" w:color="auto"/>
        <w:left w:val="none" w:sz="0" w:space="0" w:color="auto"/>
        <w:bottom w:val="none" w:sz="0" w:space="0" w:color="auto"/>
        <w:right w:val="none" w:sz="0" w:space="0" w:color="auto"/>
      </w:divBdr>
    </w:div>
    <w:div w:id="611858780">
      <w:bodyDiv w:val="1"/>
      <w:marLeft w:val="0"/>
      <w:marRight w:val="0"/>
      <w:marTop w:val="0"/>
      <w:marBottom w:val="0"/>
      <w:divBdr>
        <w:top w:val="none" w:sz="0" w:space="0" w:color="auto"/>
        <w:left w:val="none" w:sz="0" w:space="0" w:color="auto"/>
        <w:bottom w:val="none" w:sz="0" w:space="0" w:color="auto"/>
        <w:right w:val="none" w:sz="0" w:space="0" w:color="auto"/>
      </w:divBdr>
    </w:div>
    <w:div w:id="1856651665">
      <w:bodyDiv w:val="1"/>
      <w:marLeft w:val="0"/>
      <w:marRight w:val="0"/>
      <w:marTop w:val="0"/>
      <w:marBottom w:val="0"/>
      <w:divBdr>
        <w:top w:val="none" w:sz="0" w:space="0" w:color="auto"/>
        <w:left w:val="none" w:sz="0" w:space="0" w:color="auto"/>
        <w:bottom w:val="none" w:sz="0" w:space="0" w:color="auto"/>
        <w:right w:val="none" w:sz="0" w:space="0" w:color="auto"/>
      </w:divBdr>
    </w:div>
    <w:div w:id="1894541041">
      <w:bodyDiv w:val="1"/>
      <w:marLeft w:val="0"/>
      <w:marRight w:val="0"/>
      <w:marTop w:val="0"/>
      <w:marBottom w:val="0"/>
      <w:divBdr>
        <w:top w:val="none" w:sz="0" w:space="0" w:color="auto"/>
        <w:left w:val="none" w:sz="0" w:space="0" w:color="auto"/>
        <w:bottom w:val="none" w:sz="0" w:space="0" w:color="auto"/>
        <w:right w:val="none" w:sz="0" w:space="0" w:color="auto"/>
      </w:divBdr>
    </w:div>
    <w:div w:id="204336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ntario.ca/page/changing-workplaces-review-summary-report?_ga=2.144288181.100717351.1495725331-1274832899.1489432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CAB</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calligca</dc:creator>
  <cp:lastModifiedBy>Gary Sands</cp:lastModifiedBy>
  <cp:revision>2</cp:revision>
  <cp:lastPrinted>2011-11-09T20:18:00Z</cp:lastPrinted>
  <dcterms:created xsi:type="dcterms:W3CDTF">2017-05-30T15:30:00Z</dcterms:created>
  <dcterms:modified xsi:type="dcterms:W3CDTF">2017-05-30T15:30:00Z</dcterms:modified>
</cp:coreProperties>
</file>